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73" w:rsidRDefault="000049B7" w:rsidP="000049B7">
      <w:pPr>
        <w:spacing w:line="540" w:lineRule="exact"/>
        <w:rPr>
          <w:rFonts w:eastAsia="仿宋_GB2312"/>
          <w:sz w:val="30"/>
          <w:szCs w:val="30"/>
        </w:rPr>
      </w:pPr>
      <w:r w:rsidRPr="005004E1">
        <w:rPr>
          <w:rFonts w:eastAsia="仿宋_GB2312"/>
          <w:sz w:val="30"/>
          <w:szCs w:val="30"/>
        </w:rPr>
        <w:t>附件：</w:t>
      </w:r>
    </w:p>
    <w:p w:rsidR="000049B7" w:rsidRPr="005004E1" w:rsidRDefault="000049B7" w:rsidP="00FE3273">
      <w:pPr>
        <w:spacing w:line="540" w:lineRule="exact"/>
        <w:jc w:val="center"/>
        <w:rPr>
          <w:rFonts w:eastAsia="仿宋_GB2312"/>
          <w:sz w:val="30"/>
          <w:szCs w:val="30"/>
        </w:rPr>
      </w:pPr>
      <w:r w:rsidRPr="005004E1">
        <w:rPr>
          <w:rFonts w:eastAsia="仿宋_GB2312"/>
          <w:sz w:val="30"/>
          <w:szCs w:val="30"/>
        </w:rPr>
        <w:t>国家开放大学</w:t>
      </w:r>
      <w:r w:rsidRPr="005004E1">
        <w:rPr>
          <w:rFonts w:eastAsia="仿宋_GB2312"/>
          <w:sz w:val="30"/>
          <w:szCs w:val="30"/>
        </w:rPr>
        <w:t>2014-2015</w:t>
      </w:r>
      <w:r w:rsidRPr="005004E1">
        <w:rPr>
          <w:rFonts w:eastAsia="仿宋_GB2312"/>
          <w:sz w:val="30"/>
          <w:szCs w:val="30"/>
        </w:rPr>
        <w:t>年度科研课题立项名单</w:t>
      </w:r>
    </w:p>
    <w:p w:rsidR="0020220E" w:rsidRPr="005004E1" w:rsidRDefault="00B94C85" w:rsidP="00B94C85">
      <w:pPr>
        <w:spacing w:line="480" w:lineRule="exact"/>
        <w:jc w:val="center"/>
        <w:rPr>
          <w:rFonts w:eastAsia="仿宋_GB2312"/>
          <w:b/>
          <w:kern w:val="0"/>
          <w:sz w:val="30"/>
          <w:szCs w:val="30"/>
        </w:rPr>
      </w:pPr>
      <w:r w:rsidRPr="005004E1">
        <w:rPr>
          <w:rFonts w:eastAsia="仿宋_GB2312"/>
          <w:b/>
          <w:kern w:val="0"/>
          <w:sz w:val="30"/>
          <w:szCs w:val="30"/>
        </w:rPr>
        <w:t>一、重点课题</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3670"/>
        <w:gridCol w:w="793"/>
        <w:gridCol w:w="792"/>
        <w:gridCol w:w="1353"/>
        <w:gridCol w:w="1834"/>
      </w:tblGrid>
      <w:tr w:rsidR="000049B7" w:rsidRPr="005004E1" w:rsidTr="002B0CB9">
        <w:trPr>
          <w:trHeight w:val="384"/>
          <w:jc w:val="center"/>
        </w:trPr>
        <w:tc>
          <w:tcPr>
            <w:tcW w:w="538" w:type="dxa"/>
            <w:shd w:val="clear" w:color="auto" w:fill="auto"/>
            <w:vAlign w:val="center"/>
            <w:hideMark/>
          </w:tcPr>
          <w:p w:rsidR="000049B7" w:rsidRPr="005004E1" w:rsidRDefault="000049B7" w:rsidP="00B94C85">
            <w:pPr>
              <w:widowControl/>
              <w:jc w:val="center"/>
              <w:rPr>
                <w:b/>
                <w:bCs/>
                <w:kern w:val="0"/>
                <w:sz w:val="16"/>
                <w:szCs w:val="16"/>
              </w:rPr>
            </w:pPr>
            <w:r w:rsidRPr="005004E1">
              <w:rPr>
                <w:rFonts w:hAnsi="宋体"/>
                <w:b/>
                <w:bCs/>
                <w:kern w:val="0"/>
                <w:sz w:val="16"/>
                <w:szCs w:val="16"/>
              </w:rPr>
              <w:t>序号</w:t>
            </w:r>
          </w:p>
        </w:tc>
        <w:tc>
          <w:tcPr>
            <w:tcW w:w="3670" w:type="dxa"/>
            <w:shd w:val="clear" w:color="auto" w:fill="auto"/>
            <w:vAlign w:val="center"/>
            <w:hideMark/>
          </w:tcPr>
          <w:p w:rsidR="000049B7" w:rsidRPr="005004E1" w:rsidRDefault="000049B7" w:rsidP="00B94C85">
            <w:pPr>
              <w:widowControl/>
              <w:jc w:val="center"/>
              <w:rPr>
                <w:b/>
                <w:bCs/>
                <w:kern w:val="0"/>
                <w:sz w:val="16"/>
                <w:szCs w:val="16"/>
              </w:rPr>
            </w:pPr>
            <w:r w:rsidRPr="005004E1">
              <w:rPr>
                <w:rFonts w:hAnsi="宋体"/>
                <w:b/>
                <w:bCs/>
                <w:kern w:val="0"/>
                <w:sz w:val="16"/>
                <w:szCs w:val="16"/>
              </w:rPr>
              <w:t>课题名称</w:t>
            </w:r>
          </w:p>
        </w:tc>
        <w:tc>
          <w:tcPr>
            <w:tcW w:w="793" w:type="dxa"/>
            <w:shd w:val="clear" w:color="auto" w:fill="auto"/>
            <w:vAlign w:val="center"/>
            <w:hideMark/>
          </w:tcPr>
          <w:p w:rsidR="000049B7" w:rsidRPr="005004E1" w:rsidRDefault="000049B7" w:rsidP="00B94C85">
            <w:pPr>
              <w:widowControl/>
              <w:jc w:val="center"/>
              <w:rPr>
                <w:b/>
                <w:bCs/>
                <w:kern w:val="0"/>
                <w:sz w:val="16"/>
                <w:szCs w:val="16"/>
              </w:rPr>
            </w:pPr>
            <w:r w:rsidRPr="005004E1">
              <w:rPr>
                <w:rFonts w:hAnsi="宋体"/>
                <w:b/>
                <w:bCs/>
                <w:kern w:val="0"/>
                <w:sz w:val="16"/>
                <w:szCs w:val="16"/>
              </w:rPr>
              <w:t>类别</w:t>
            </w:r>
          </w:p>
        </w:tc>
        <w:tc>
          <w:tcPr>
            <w:tcW w:w="792" w:type="dxa"/>
            <w:shd w:val="clear" w:color="auto" w:fill="auto"/>
            <w:vAlign w:val="center"/>
            <w:hideMark/>
          </w:tcPr>
          <w:p w:rsidR="000049B7" w:rsidRPr="005004E1" w:rsidRDefault="000049B7" w:rsidP="00B94C85">
            <w:pPr>
              <w:widowControl/>
              <w:jc w:val="center"/>
              <w:rPr>
                <w:b/>
                <w:bCs/>
                <w:kern w:val="0"/>
                <w:sz w:val="16"/>
                <w:szCs w:val="16"/>
              </w:rPr>
            </w:pPr>
            <w:r w:rsidRPr="005004E1">
              <w:rPr>
                <w:rFonts w:hAnsi="宋体"/>
                <w:b/>
                <w:bCs/>
                <w:kern w:val="0"/>
                <w:sz w:val="16"/>
                <w:szCs w:val="16"/>
              </w:rPr>
              <w:t>负责人</w:t>
            </w:r>
          </w:p>
        </w:tc>
        <w:tc>
          <w:tcPr>
            <w:tcW w:w="1353" w:type="dxa"/>
            <w:vAlign w:val="center"/>
          </w:tcPr>
          <w:p w:rsidR="000049B7" w:rsidRPr="005004E1" w:rsidRDefault="000049B7" w:rsidP="000049B7">
            <w:pPr>
              <w:widowControl/>
              <w:jc w:val="center"/>
              <w:rPr>
                <w:b/>
                <w:bCs/>
                <w:kern w:val="0"/>
                <w:sz w:val="16"/>
                <w:szCs w:val="16"/>
              </w:rPr>
            </w:pPr>
            <w:r w:rsidRPr="005004E1">
              <w:rPr>
                <w:rFonts w:hAnsi="宋体"/>
                <w:b/>
                <w:bCs/>
                <w:kern w:val="0"/>
                <w:sz w:val="16"/>
                <w:szCs w:val="16"/>
              </w:rPr>
              <w:t>课题编号</w:t>
            </w:r>
          </w:p>
        </w:tc>
        <w:tc>
          <w:tcPr>
            <w:tcW w:w="1834" w:type="dxa"/>
            <w:shd w:val="clear" w:color="auto" w:fill="auto"/>
            <w:vAlign w:val="center"/>
            <w:hideMark/>
          </w:tcPr>
          <w:p w:rsidR="000049B7" w:rsidRPr="005004E1" w:rsidRDefault="000049B7" w:rsidP="00B94C85">
            <w:pPr>
              <w:widowControl/>
              <w:jc w:val="center"/>
              <w:rPr>
                <w:b/>
                <w:bCs/>
                <w:kern w:val="0"/>
                <w:sz w:val="16"/>
                <w:szCs w:val="16"/>
              </w:rPr>
            </w:pPr>
            <w:r w:rsidRPr="005004E1">
              <w:rPr>
                <w:rFonts w:hAnsi="宋体"/>
                <w:b/>
                <w:bCs/>
                <w:kern w:val="0"/>
                <w:sz w:val="16"/>
                <w:szCs w:val="16"/>
              </w:rPr>
              <w:t>所在单位</w:t>
            </w:r>
          </w:p>
        </w:tc>
      </w:tr>
      <w:tr w:rsidR="00066904" w:rsidRPr="005004E1" w:rsidTr="002B0CB9">
        <w:trPr>
          <w:trHeight w:val="384"/>
          <w:jc w:val="center"/>
        </w:trPr>
        <w:tc>
          <w:tcPr>
            <w:tcW w:w="538" w:type="dxa"/>
            <w:shd w:val="clear" w:color="auto" w:fill="auto"/>
            <w:vAlign w:val="center"/>
            <w:hideMark/>
          </w:tcPr>
          <w:p w:rsidR="00066904" w:rsidRPr="005004E1" w:rsidRDefault="00066904" w:rsidP="00066904">
            <w:pPr>
              <w:widowControl/>
              <w:jc w:val="center"/>
              <w:rPr>
                <w:kern w:val="0"/>
                <w:sz w:val="18"/>
                <w:szCs w:val="18"/>
              </w:rPr>
            </w:pPr>
            <w:r w:rsidRPr="005004E1">
              <w:rPr>
                <w:kern w:val="0"/>
                <w:sz w:val="18"/>
                <w:szCs w:val="18"/>
              </w:rPr>
              <w:t>1</w:t>
            </w:r>
          </w:p>
        </w:tc>
        <w:tc>
          <w:tcPr>
            <w:tcW w:w="3670" w:type="dxa"/>
            <w:shd w:val="clear" w:color="auto" w:fill="auto"/>
            <w:vAlign w:val="center"/>
            <w:hideMark/>
          </w:tcPr>
          <w:p w:rsidR="00066904" w:rsidRPr="005004E1" w:rsidRDefault="00066904" w:rsidP="00066904">
            <w:pPr>
              <w:widowControl/>
              <w:jc w:val="left"/>
              <w:rPr>
                <w:kern w:val="0"/>
                <w:sz w:val="18"/>
                <w:szCs w:val="18"/>
              </w:rPr>
            </w:pPr>
            <w:r w:rsidRPr="005004E1">
              <w:rPr>
                <w:rFonts w:hAnsi="宋体"/>
                <w:kern w:val="0"/>
                <w:sz w:val="18"/>
                <w:szCs w:val="18"/>
              </w:rPr>
              <w:t>基于微课程支持下的翻转课堂成人高阶思维发展评价研究</w:t>
            </w:r>
          </w:p>
        </w:tc>
        <w:tc>
          <w:tcPr>
            <w:tcW w:w="793"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姜玉莲</w:t>
            </w:r>
          </w:p>
        </w:tc>
        <w:tc>
          <w:tcPr>
            <w:tcW w:w="1353" w:type="dxa"/>
            <w:shd w:val="clear" w:color="auto" w:fill="auto"/>
            <w:vAlign w:val="center"/>
          </w:tcPr>
          <w:p w:rsidR="00066904" w:rsidRPr="005004E1" w:rsidRDefault="00066904" w:rsidP="00066904">
            <w:pPr>
              <w:widowControl/>
              <w:jc w:val="center"/>
              <w:rPr>
                <w:kern w:val="0"/>
                <w:sz w:val="18"/>
                <w:szCs w:val="18"/>
              </w:rPr>
            </w:pPr>
            <w:r w:rsidRPr="005004E1">
              <w:rPr>
                <w:kern w:val="0"/>
                <w:sz w:val="18"/>
                <w:szCs w:val="18"/>
              </w:rPr>
              <w:t>G14A0101Z</w:t>
            </w:r>
          </w:p>
        </w:tc>
        <w:tc>
          <w:tcPr>
            <w:tcW w:w="1834"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北京开大东城分校</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2</w:t>
            </w:r>
          </w:p>
        </w:tc>
        <w:tc>
          <w:tcPr>
            <w:tcW w:w="3670" w:type="dxa"/>
            <w:shd w:val="clear" w:color="auto" w:fill="auto"/>
            <w:vAlign w:val="center"/>
            <w:hideMark/>
          </w:tcPr>
          <w:p w:rsidR="003104E1" w:rsidRPr="005004E1" w:rsidRDefault="003104E1" w:rsidP="00A5275B">
            <w:pPr>
              <w:widowControl/>
              <w:jc w:val="left"/>
              <w:rPr>
                <w:kern w:val="0"/>
                <w:sz w:val="18"/>
                <w:szCs w:val="18"/>
              </w:rPr>
            </w:pPr>
            <w:r w:rsidRPr="005004E1">
              <w:rPr>
                <w:rFonts w:hAnsi="宋体"/>
                <w:kern w:val="0"/>
                <w:sz w:val="18"/>
                <w:szCs w:val="18"/>
              </w:rPr>
              <w:t>基于地方开放大学治理的章程建设研究</w:t>
            </w:r>
          </w:p>
        </w:tc>
        <w:tc>
          <w:tcPr>
            <w:tcW w:w="793" w:type="dxa"/>
            <w:shd w:val="clear" w:color="auto" w:fill="auto"/>
            <w:vAlign w:val="center"/>
            <w:hideMark/>
          </w:tcPr>
          <w:p w:rsidR="003104E1" w:rsidRPr="005004E1" w:rsidRDefault="003104E1" w:rsidP="00A5275B">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A5275B">
            <w:pPr>
              <w:widowControl/>
              <w:jc w:val="center"/>
              <w:rPr>
                <w:kern w:val="0"/>
                <w:sz w:val="18"/>
                <w:szCs w:val="18"/>
              </w:rPr>
            </w:pPr>
            <w:r w:rsidRPr="005004E1">
              <w:rPr>
                <w:rFonts w:hAnsi="宋体"/>
                <w:kern w:val="0"/>
                <w:sz w:val="18"/>
                <w:szCs w:val="18"/>
              </w:rPr>
              <w:t>赵宇红</w:t>
            </w:r>
          </w:p>
        </w:tc>
        <w:tc>
          <w:tcPr>
            <w:tcW w:w="1353" w:type="dxa"/>
            <w:shd w:val="clear" w:color="auto" w:fill="auto"/>
            <w:vAlign w:val="center"/>
          </w:tcPr>
          <w:p w:rsidR="003104E1" w:rsidRPr="005004E1" w:rsidRDefault="003104E1" w:rsidP="00A5275B">
            <w:pPr>
              <w:widowControl/>
              <w:jc w:val="center"/>
              <w:rPr>
                <w:kern w:val="0"/>
                <w:sz w:val="18"/>
                <w:szCs w:val="18"/>
              </w:rPr>
            </w:pPr>
            <w:r w:rsidRPr="005004E1">
              <w:rPr>
                <w:kern w:val="0"/>
                <w:sz w:val="18"/>
                <w:szCs w:val="18"/>
              </w:rPr>
              <w:t>G14G0201Z</w:t>
            </w:r>
          </w:p>
        </w:tc>
        <w:tc>
          <w:tcPr>
            <w:tcW w:w="1834" w:type="dxa"/>
            <w:shd w:val="clear" w:color="auto" w:fill="auto"/>
            <w:vAlign w:val="center"/>
            <w:hideMark/>
          </w:tcPr>
          <w:p w:rsidR="003104E1" w:rsidRPr="005004E1" w:rsidRDefault="003104E1" w:rsidP="00A5275B">
            <w:pPr>
              <w:widowControl/>
              <w:jc w:val="center"/>
              <w:rPr>
                <w:kern w:val="0"/>
                <w:sz w:val="18"/>
                <w:szCs w:val="18"/>
              </w:rPr>
            </w:pPr>
            <w:r w:rsidRPr="005004E1">
              <w:rPr>
                <w:rFonts w:hAnsi="宋体"/>
                <w:kern w:val="0"/>
                <w:sz w:val="18"/>
                <w:szCs w:val="18"/>
              </w:rPr>
              <w:t>天津电大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3</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成人远程学习支持的有效性研究</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李娟</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G14A1301Z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上海开大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4</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支持自主移动学习的</w:t>
            </w:r>
            <w:r w:rsidRPr="005004E1">
              <w:rPr>
                <w:kern w:val="0"/>
                <w:sz w:val="18"/>
                <w:szCs w:val="18"/>
              </w:rPr>
              <w:t>“</w:t>
            </w:r>
            <w:r w:rsidRPr="005004E1">
              <w:rPr>
                <w:rFonts w:hAnsi="宋体"/>
                <w:kern w:val="0"/>
                <w:sz w:val="18"/>
                <w:szCs w:val="18"/>
              </w:rPr>
              <w:t>云黑板</w:t>
            </w:r>
            <w:r w:rsidRPr="005004E1">
              <w:rPr>
                <w:kern w:val="0"/>
                <w:sz w:val="18"/>
                <w:szCs w:val="18"/>
              </w:rPr>
              <w:t>”</w:t>
            </w:r>
            <w:r w:rsidRPr="005004E1">
              <w:rPr>
                <w:rFonts w:hAnsi="宋体"/>
                <w:kern w:val="0"/>
                <w:sz w:val="18"/>
                <w:szCs w:val="18"/>
              </w:rPr>
              <w:t>教学平台构建</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应悦</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G14A1601Z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浙江电大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5</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基于微信公众平台的微项目学习模式设计与开发</w:t>
            </w:r>
            <w:r w:rsidRPr="005004E1">
              <w:rPr>
                <w:kern w:val="0"/>
                <w:sz w:val="18"/>
                <w:szCs w:val="18"/>
              </w:rPr>
              <w:t>——</w:t>
            </w:r>
            <w:r w:rsidRPr="005004E1">
              <w:rPr>
                <w:rFonts w:hAnsi="宋体"/>
                <w:kern w:val="0"/>
                <w:sz w:val="18"/>
                <w:szCs w:val="18"/>
              </w:rPr>
              <w:t>以</w:t>
            </w:r>
            <w:r w:rsidRPr="005004E1">
              <w:rPr>
                <w:kern w:val="0"/>
                <w:sz w:val="18"/>
                <w:szCs w:val="18"/>
              </w:rPr>
              <w:t>“</w:t>
            </w:r>
            <w:r w:rsidRPr="005004E1">
              <w:rPr>
                <w:rFonts w:hAnsi="宋体"/>
                <w:kern w:val="0"/>
                <w:sz w:val="18"/>
                <w:szCs w:val="18"/>
              </w:rPr>
              <w:t>计算机应用基础</w:t>
            </w:r>
            <w:r w:rsidRPr="005004E1">
              <w:rPr>
                <w:kern w:val="0"/>
                <w:sz w:val="18"/>
                <w:szCs w:val="18"/>
              </w:rPr>
              <w:t>”</w:t>
            </w:r>
            <w:r w:rsidRPr="005004E1">
              <w:rPr>
                <w:rFonts w:hAnsi="宋体"/>
                <w:kern w:val="0"/>
                <w:sz w:val="18"/>
                <w:szCs w:val="18"/>
              </w:rPr>
              <w:t>课程为例</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熊邦忠</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G14A1602Z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浙江</w:t>
            </w:r>
            <w:r w:rsidR="00514C29" w:rsidRPr="005004E1">
              <w:rPr>
                <w:rFonts w:hAnsi="宋体"/>
                <w:kern w:val="0"/>
                <w:sz w:val="18"/>
                <w:szCs w:val="18"/>
              </w:rPr>
              <w:t>电大</w:t>
            </w:r>
            <w:r w:rsidRPr="005004E1">
              <w:rPr>
                <w:rFonts w:hAnsi="宋体"/>
                <w:kern w:val="0"/>
                <w:sz w:val="18"/>
                <w:szCs w:val="18"/>
              </w:rPr>
              <w:t>玉环学院</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6</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数字化学习背景下三维虚拟学习环境的模式与分类研究</w:t>
            </w:r>
            <w:r w:rsidRPr="005004E1">
              <w:rPr>
                <w:kern w:val="0"/>
                <w:sz w:val="18"/>
                <w:szCs w:val="18"/>
              </w:rPr>
              <w:t>——</w:t>
            </w:r>
            <w:r w:rsidRPr="005004E1">
              <w:rPr>
                <w:rFonts w:hAnsi="宋体"/>
                <w:kern w:val="0"/>
                <w:sz w:val="18"/>
                <w:szCs w:val="18"/>
              </w:rPr>
              <w:t>以二语习得语境为例</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谢蓉蓉</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G14A1701Z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宁波电大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7</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成人远程学习者专业认同的测评研究</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朱祖林</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G14A1801Z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安徽电大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8</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国家开放大学学习者特征调查</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孙治国</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G14A2301Z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青岛电大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9</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kern w:val="0"/>
                <w:sz w:val="18"/>
                <w:szCs w:val="18"/>
              </w:rPr>
              <w:t>MOOC</w:t>
            </w:r>
            <w:r w:rsidRPr="005004E1">
              <w:rPr>
                <w:rFonts w:hAnsi="宋体"/>
                <w:kern w:val="0"/>
                <w:sz w:val="18"/>
                <w:szCs w:val="18"/>
              </w:rPr>
              <w:t>背景下基于翻转课堂教学模式促进教师信息技术能力的提升研究</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肖立志</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G14A2401Z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河南电大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10</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国家开放大学与新兴产业工人培养</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张保来</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G14A2501Z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湖北河口市电大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11</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干部在线教育联盟体制机制研究</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陈明文</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G14A2701Z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湖南电大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12</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美国和印度社区教育智库比较研究</w:t>
            </w:r>
            <w:r w:rsidRPr="005004E1">
              <w:rPr>
                <w:kern w:val="0"/>
                <w:sz w:val="18"/>
                <w:szCs w:val="18"/>
              </w:rPr>
              <w:t>-----</w:t>
            </w:r>
            <w:r w:rsidRPr="005004E1">
              <w:rPr>
                <w:rFonts w:hAnsi="宋体"/>
                <w:kern w:val="0"/>
                <w:sz w:val="18"/>
                <w:szCs w:val="18"/>
              </w:rPr>
              <w:t>以美国社区学院协会和印度社区教育研究发展中心为例</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陶军</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G14A3301Z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四川电大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13</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基于教育大数据的</w:t>
            </w:r>
            <w:r w:rsidRPr="005004E1">
              <w:rPr>
                <w:kern w:val="0"/>
                <w:sz w:val="18"/>
                <w:szCs w:val="18"/>
              </w:rPr>
              <w:t>MOOC</w:t>
            </w:r>
            <w:r w:rsidRPr="005004E1">
              <w:rPr>
                <w:rFonts w:hAnsi="宋体"/>
                <w:kern w:val="0"/>
                <w:sz w:val="18"/>
                <w:szCs w:val="18"/>
              </w:rPr>
              <w:t>资源开发范式研究</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吴南中</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G14A3501Z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重庆电大</w:t>
            </w:r>
          </w:p>
        </w:tc>
      </w:tr>
      <w:tr w:rsidR="003104E1" w:rsidRPr="005004E1" w:rsidTr="002B0CB9">
        <w:trPr>
          <w:trHeight w:val="384"/>
          <w:jc w:val="center"/>
        </w:trPr>
        <w:tc>
          <w:tcPr>
            <w:tcW w:w="538" w:type="dxa"/>
            <w:shd w:val="clear" w:color="auto" w:fill="auto"/>
            <w:vAlign w:val="center"/>
            <w:hideMark/>
          </w:tcPr>
          <w:p w:rsidR="003104E1" w:rsidRPr="005004E1" w:rsidRDefault="003104E1" w:rsidP="00A5275B">
            <w:pPr>
              <w:widowControl/>
              <w:jc w:val="center"/>
              <w:rPr>
                <w:kern w:val="0"/>
                <w:sz w:val="18"/>
                <w:szCs w:val="18"/>
              </w:rPr>
            </w:pPr>
            <w:r w:rsidRPr="005004E1">
              <w:rPr>
                <w:kern w:val="0"/>
                <w:sz w:val="18"/>
                <w:szCs w:val="18"/>
              </w:rPr>
              <w:t>14</w:t>
            </w:r>
          </w:p>
        </w:tc>
        <w:tc>
          <w:tcPr>
            <w:tcW w:w="3670" w:type="dxa"/>
            <w:shd w:val="clear" w:color="auto" w:fill="auto"/>
            <w:vAlign w:val="center"/>
            <w:hideMark/>
          </w:tcPr>
          <w:p w:rsidR="003104E1" w:rsidRPr="005004E1" w:rsidRDefault="003104E1" w:rsidP="00066904">
            <w:pPr>
              <w:widowControl/>
              <w:jc w:val="left"/>
              <w:rPr>
                <w:kern w:val="0"/>
                <w:sz w:val="18"/>
                <w:szCs w:val="18"/>
              </w:rPr>
            </w:pPr>
            <w:r w:rsidRPr="005004E1">
              <w:rPr>
                <w:rFonts w:hAnsi="宋体"/>
                <w:kern w:val="0"/>
                <w:sz w:val="18"/>
                <w:szCs w:val="18"/>
              </w:rPr>
              <w:t>基于社区环境下的远程开放护理实践教学模式初探</w:t>
            </w:r>
          </w:p>
        </w:tc>
        <w:tc>
          <w:tcPr>
            <w:tcW w:w="793"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重点</w:t>
            </w:r>
          </w:p>
        </w:tc>
        <w:tc>
          <w:tcPr>
            <w:tcW w:w="792"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李亚敏</w:t>
            </w:r>
          </w:p>
        </w:tc>
        <w:tc>
          <w:tcPr>
            <w:tcW w:w="1353" w:type="dxa"/>
            <w:shd w:val="clear" w:color="auto" w:fill="auto"/>
            <w:vAlign w:val="center"/>
          </w:tcPr>
          <w:p w:rsidR="003104E1" w:rsidRPr="005004E1" w:rsidRDefault="003104E1" w:rsidP="00066904">
            <w:pPr>
              <w:widowControl/>
              <w:jc w:val="center"/>
              <w:rPr>
                <w:kern w:val="0"/>
                <w:sz w:val="18"/>
                <w:szCs w:val="18"/>
              </w:rPr>
            </w:pPr>
            <w:r w:rsidRPr="005004E1">
              <w:rPr>
                <w:kern w:val="0"/>
                <w:sz w:val="18"/>
                <w:szCs w:val="18"/>
              </w:rPr>
              <w:t>G14A3801Z</w:t>
            </w:r>
          </w:p>
        </w:tc>
        <w:tc>
          <w:tcPr>
            <w:tcW w:w="1834" w:type="dxa"/>
            <w:shd w:val="clear" w:color="auto" w:fill="auto"/>
            <w:vAlign w:val="center"/>
            <w:hideMark/>
          </w:tcPr>
          <w:p w:rsidR="003104E1" w:rsidRPr="005004E1" w:rsidRDefault="003104E1" w:rsidP="00066904">
            <w:pPr>
              <w:widowControl/>
              <w:jc w:val="center"/>
              <w:rPr>
                <w:kern w:val="0"/>
                <w:sz w:val="18"/>
                <w:szCs w:val="18"/>
              </w:rPr>
            </w:pPr>
            <w:r w:rsidRPr="005004E1">
              <w:rPr>
                <w:rFonts w:hAnsi="宋体"/>
                <w:kern w:val="0"/>
                <w:sz w:val="18"/>
                <w:szCs w:val="18"/>
              </w:rPr>
              <w:t>陕西电大</w:t>
            </w:r>
          </w:p>
        </w:tc>
      </w:tr>
    </w:tbl>
    <w:p w:rsidR="00066904" w:rsidRPr="005004E1" w:rsidRDefault="00066904" w:rsidP="000049B7">
      <w:pPr>
        <w:spacing w:line="480" w:lineRule="exact"/>
        <w:ind w:firstLineChars="50" w:firstLine="151"/>
        <w:jc w:val="center"/>
        <w:rPr>
          <w:rFonts w:eastAsia="仿宋_GB2312"/>
          <w:b/>
          <w:kern w:val="0"/>
          <w:sz w:val="30"/>
          <w:szCs w:val="30"/>
        </w:rPr>
      </w:pPr>
    </w:p>
    <w:p w:rsidR="007C7F62" w:rsidRPr="005004E1" w:rsidRDefault="00B617EF" w:rsidP="000049B7">
      <w:pPr>
        <w:spacing w:line="480" w:lineRule="exact"/>
        <w:ind w:firstLineChars="50" w:firstLine="151"/>
        <w:jc w:val="center"/>
        <w:rPr>
          <w:rFonts w:eastAsia="仿宋_GB2312"/>
          <w:b/>
          <w:kern w:val="0"/>
          <w:sz w:val="30"/>
          <w:szCs w:val="30"/>
        </w:rPr>
      </w:pPr>
      <w:r w:rsidRPr="005004E1">
        <w:rPr>
          <w:rFonts w:eastAsia="仿宋_GB2312"/>
          <w:b/>
          <w:kern w:val="0"/>
          <w:sz w:val="30"/>
          <w:szCs w:val="30"/>
        </w:rPr>
        <w:t>二、一般课题</w:t>
      </w:r>
    </w:p>
    <w:tbl>
      <w:tblPr>
        <w:tblW w:w="9187"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685"/>
        <w:gridCol w:w="769"/>
        <w:gridCol w:w="768"/>
        <w:gridCol w:w="1369"/>
        <w:gridCol w:w="1981"/>
      </w:tblGrid>
      <w:tr w:rsidR="00066904" w:rsidRPr="005004E1" w:rsidTr="002B0CB9">
        <w:trPr>
          <w:trHeight w:val="288"/>
          <w:tblHeader/>
          <w:jc w:val="center"/>
        </w:trPr>
        <w:tc>
          <w:tcPr>
            <w:tcW w:w="615" w:type="dxa"/>
            <w:shd w:val="clear" w:color="auto" w:fill="auto"/>
            <w:vAlign w:val="center"/>
            <w:hideMark/>
          </w:tcPr>
          <w:p w:rsidR="00066904" w:rsidRPr="005004E1" w:rsidRDefault="00066904" w:rsidP="000233D3">
            <w:pPr>
              <w:widowControl/>
              <w:jc w:val="center"/>
              <w:rPr>
                <w:b/>
                <w:bCs/>
                <w:kern w:val="0"/>
                <w:sz w:val="16"/>
                <w:szCs w:val="16"/>
              </w:rPr>
            </w:pPr>
            <w:r w:rsidRPr="005004E1">
              <w:rPr>
                <w:rFonts w:hAnsi="宋体"/>
                <w:b/>
                <w:bCs/>
                <w:kern w:val="0"/>
                <w:sz w:val="16"/>
                <w:szCs w:val="16"/>
              </w:rPr>
              <w:t>序号</w:t>
            </w:r>
          </w:p>
        </w:tc>
        <w:tc>
          <w:tcPr>
            <w:tcW w:w="3685" w:type="dxa"/>
            <w:shd w:val="clear" w:color="auto" w:fill="auto"/>
            <w:vAlign w:val="center"/>
            <w:hideMark/>
          </w:tcPr>
          <w:p w:rsidR="00066904" w:rsidRPr="005004E1" w:rsidRDefault="00066904" w:rsidP="00066904">
            <w:pPr>
              <w:widowControl/>
              <w:jc w:val="center"/>
              <w:rPr>
                <w:b/>
                <w:bCs/>
                <w:kern w:val="0"/>
                <w:sz w:val="16"/>
                <w:szCs w:val="16"/>
              </w:rPr>
            </w:pPr>
            <w:r w:rsidRPr="005004E1">
              <w:rPr>
                <w:rFonts w:hAnsi="宋体"/>
                <w:b/>
                <w:bCs/>
                <w:kern w:val="0"/>
                <w:sz w:val="16"/>
                <w:szCs w:val="16"/>
              </w:rPr>
              <w:t>课题名称</w:t>
            </w:r>
          </w:p>
        </w:tc>
        <w:tc>
          <w:tcPr>
            <w:tcW w:w="769" w:type="dxa"/>
            <w:shd w:val="clear" w:color="auto" w:fill="auto"/>
            <w:vAlign w:val="center"/>
            <w:hideMark/>
          </w:tcPr>
          <w:p w:rsidR="00066904" w:rsidRPr="005004E1" w:rsidRDefault="00066904" w:rsidP="000233D3">
            <w:pPr>
              <w:widowControl/>
              <w:jc w:val="center"/>
              <w:rPr>
                <w:b/>
                <w:bCs/>
                <w:kern w:val="0"/>
                <w:sz w:val="16"/>
                <w:szCs w:val="16"/>
              </w:rPr>
            </w:pPr>
            <w:r w:rsidRPr="005004E1">
              <w:rPr>
                <w:rFonts w:hAnsi="宋体"/>
                <w:b/>
                <w:bCs/>
                <w:kern w:val="0"/>
                <w:sz w:val="16"/>
                <w:szCs w:val="16"/>
              </w:rPr>
              <w:t>类别</w:t>
            </w:r>
          </w:p>
        </w:tc>
        <w:tc>
          <w:tcPr>
            <w:tcW w:w="768" w:type="dxa"/>
            <w:shd w:val="clear" w:color="auto" w:fill="auto"/>
            <w:vAlign w:val="center"/>
            <w:hideMark/>
          </w:tcPr>
          <w:p w:rsidR="00066904" w:rsidRPr="005004E1" w:rsidRDefault="00066904" w:rsidP="000233D3">
            <w:pPr>
              <w:widowControl/>
              <w:jc w:val="center"/>
              <w:rPr>
                <w:b/>
                <w:bCs/>
                <w:kern w:val="0"/>
                <w:sz w:val="16"/>
                <w:szCs w:val="16"/>
              </w:rPr>
            </w:pPr>
            <w:r w:rsidRPr="005004E1">
              <w:rPr>
                <w:rFonts w:hAnsi="宋体"/>
                <w:b/>
                <w:bCs/>
                <w:kern w:val="0"/>
                <w:sz w:val="16"/>
                <w:szCs w:val="16"/>
              </w:rPr>
              <w:t>负责人</w:t>
            </w:r>
          </w:p>
        </w:tc>
        <w:tc>
          <w:tcPr>
            <w:tcW w:w="1369" w:type="dxa"/>
            <w:vAlign w:val="center"/>
          </w:tcPr>
          <w:p w:rsidR="00066904" w:rsidRPr="005004E1" w:rsidRDefault="00066904" w:rsidP="00066904">
            <w:pPr>
              <w:widowControl/>
              <w:jc w:val="center"/>
              <w:rPr>
                <w:b/>
                <w:bCs/>
                <w:kern w:val="0"/>
                <w:sz w:val="16"/>
                <w:szCs w:val="16"/>
              </w:rPr>
            </w:pPr>
            <w:r w:rsidRPr="005004E1">
              <w:rPr>
                <w:rFonts w:hAnsi="宋体"/>
                <w:b/>
                <w:bCs/>
                <w:kern w:val="0"/>
                <w:sz w:val="16"/>
                <w:szCs w:val="16"/>
              </w:rPr>
              <w:t>课题编号</w:t>
            </w:r>
          </w:p>
        </w:tc>
        <w:tc>
          <w:tcPr>
            <w:tcW w:w="1981" w:type="dxa"/>
            <w:shd w:val="clear" w:color="auto" w:fill="auto"/>
            <w:vAlign w:val="center"/>
            <w:hideMark/>
          </w:tcPr>
          <w:p w:rsidR="00066904" w:rsidRPr="005004E1" w:rsidRDefault="00066904" w:rsidP="000233D3">
            <w:pPr>
              <w:widowControl/>
              <w:jc w:val="center"/>
              <w:rPr>
                <w:b/>
                <w:bCs/>
                <w:kern w:val="0"/>
                <w:sz w:val="16"/>
                <w:szCs w:val="16"/>
              </w:rPr>
            </w:pPr>
            <w:r w:rsidRPr="005004E1">
              <w:rPr>
                <w:rFonts w:hAnsi="宋体"/>
                <w:b/>
                <w:bCs/>
                <w:kern w:val="0"/>
                <w:sz w:val="16"/>
                <w:szCs w:val="16"/>
              </w:rPr>
              <w:t>所在单位</w:t>
            </w:r>
          </w:p>
        </w:tc>
      </w:tr>
      <w:tr w:rsidR="00066904" w:rsidRPr="005004E1" w:rsidTr="002B0CB9">
        <w:trPr>
          <w:trHeight w:val="288"/>
          <w:tblHeader/>
          <w:jc w:val="center"/>
        </w:trPr>
        <w:tc>
          <w:tcPr>
            <w:tcW w:w="615" w:type="dxa"/>
            <w:shd w:val="clear" w:color="auto" w:fill="auto"/>
            <w:vAlign w:val="center"/>
            <w:hideMark/>
          </w:tcPr>
          <w:p w:rsidR="00066904" w:rsidRPr="005004E1" w:rsidRDefault="00066904" w:rsidP="00066904">
            <w:pPr>
              <w:widowControl/>
              <w:jc w:val="center"/>
              <w:rPr>
                <w:kern w:val="0"/>
                <w:sz w:val="18"/>
                <w:szCs w:val="18"/>
              </w:rPr>
            </w:pPr>
            <w:r w:rsidRPr="005004E1">
              <w:rPr>
                <w:kern w:val="0"/>
                <w:sz w:val="18"/>
                <w:szCs w:val="18"/>
              </w:rPr>
              <w:t>1</w:t>
            </w:r>
          </w:p>
        </w:tc>
        <w:tc>
          <w:tcPr>
            <w:tcW w:w="3685" w:type="dxa"/>
            <w:shd w:val="clear" w:color="auto" w:fill="auto"/>
            <w:vAlign w:val="center"/>
            <w:hideMark/>
          </w:tcPr>
          <w:p w:rsidR="00066904" w:rsidRPr="005004E1" w:rsidRDefault="00066904" w:rsidP="00066904">
            <w:pPr>
              <w:widowControl/>
              <w:jc w:val="left"/>
              <w:rPr>
                <w:kern w:val="0"/>
                <w:sz w:val="18"/>
                <w:szCs w:val="18"/>
              </w:rPr>
            </w:pPr>
            <w:r w:rsidRPr="005004E1">
              <w:rPr>
                <w:rFonts w:hAnsi="宋体"/>
                <w:kern w:val="0"/>
                <w:sz w:val="18"/>
                <w:szCs w:val="18"/>
              </w:rPr>
              <w:t>基于微信平台的会计专业微课程开发与应用研究</w:t>
            </w:r>
          </w:p>
        </w:tc>
        <w:tc>
          <w:tcPr>
            <w:tcW w:w="769"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何永利</w:t>
            </w:r>
          </w:p>
        </w:tc>
        <w:tc>
          <w:tcPr>
            <w:tcW w:w="1369" w:type="dxa"/>
            <w:shd w:val="clear" w:color="auto" w:fill="auto"/>
            <w:vAlign w:val="center"/>
          </w:tcPr>
          <w:p w:rsidR="00066904" w:rsidRPr="005004E1" w:rsidRDefault="00066904" w:rsidP="00066904">
            <w:pPr>
              <w:widowControl/>
              <w:jc w:val="center"/>
              <w:rPr>
                <w:kern w:val="0"/>
                <w:sz w:val="18"/>
                <w:szCs w:val="18"/>
              </w:rPr>
            </w:pPr>
            <w:r w:rsidRPr="005004E1">
              <w:rPr>
                <w:kern w:val="0"/>
                <w:sz w:val="18"/>
                <w:szCs w:val="18"/>
              </w:rPr>
              <w:t>G14A0102Y</w:t>
            </w:r>
          </w:p>
        </w:tc>
        <w:tc>
          <w:tcPr>
            <w:tcW w:w="1981"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北京开大东城分校</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微课程设计研究</w:t>
            </w:r>
            <w:r w:rsidRPr="005004E1">
              <w:rPr>
                <w:kern w:val="0"/>
                <w:sz w:val="18"/>
                <w:szCs w:val="18"/>
              </w:rPr>
              <w:t>----</w:t>
            </w:r>
            <w:r w:rsidRPr="005004E1">
              <w:rPr>
                <w:rFonts w:hAnsi="宋体"/>
                <w:kern w:val="0"/>
                <w:sz w:val="18"/>
                <w:szCs w:val="18"/>
              </w:rPr>
              <w:t>基于碎片化学习的视角</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陈洁</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G14A0202Y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开放大学移动学习资源建设及应用研究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武增强</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G14A0203Y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开放大学学习支持服务实践框架的国际比较与对策建议研究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陈立勇</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G14A0204Y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F2698F">
            <w:pPr>
              <w:widowControl/>
              <w:jc w:val="center"/>
              <w:rPr>
                <w:kern w:val="0"/>
                <w:sz w:val="18"/>
                <w:szCs w:val="18"/>
              </w:rPr>
            </w:pPr>
            <w:r w:rsidRPr="005004E1">
              <w:rPr>
                <w:kern w:val="0"/>
                <w:sz w:val="18"/>
                <w:szCs w:val="18"/>
              </w:rPr>
              <w:t>5</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基于小班的远程教学之学习论坛使用研究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刘向宇</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G14A0205Y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lastRenderedPageBreak/>
              <w:t>6</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基于胜任力模型的远程教育教师队伍建设策略研究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欧斯玛尼</w:t>
            </w:r>
            <w:r w:rsidRPr="005004E1">
              <w:rPr>
                <w:kern w:val="0"/>
                <w:sz w:val="18"/>
                <w:szCs w:val="18"/>
              </w:rPr>
              <w:t>·</w:t>
            </w:r>
            <w:r w:rsidRPr="005004E1">
              <w:rPr>
                <w:rFonts w:hAnsi="宋体"/>
                <w:kern w:val="0"/>
                <w:sz w:val="18"/>
                <w:szCs w:val="18"/>
              </w:rPr>
              <w:t>张</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G14G0206Y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7</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基于移动学习的化工专业学习资源库建设研究与应用</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李继友</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G14A0207Y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w:t>
            </w:r>
            <w:r w:rsidR="00514C29" w:rsidRPr="005004E1">
              <w:rPr>
                <w:rFonts w:hAnsi="宋体"/>
                <w:kern w:val="0"/>
                <w:sz w:val="18"/>
                <w:szCs w:val="18"/>
              </w:rPr>
              <w:t>电大</w:t>
            </w:r>
            <w:r w:rsidRPr="005004E1">
              <w:rPr>
                <w:rFonts w:hAnsi="宋体"/>
                <w:kern w:val="0"/>
                <w:sz w:val="18"/>
                <w:szCs w:val="18"/>
              </w:rPr>
              <w:t>化工工作站</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8</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提升化工专业开放教育导学教师队伍能力素质的研究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李文彬</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G14G0208Y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w:t>
            </w:r>
            <w:r w:rsidR="00514C29" w:rsidRPr="005004E1">
              <w:rPr>
                <w:rFonts w:hAnsi="宋体"/>
                <w:kern w:val="0"/>
                <w:sz w:val="18"/>
                <w:szCs w:val="18"/>
              </w:rPr>
              <w:t>电大</w:t>
            </w:r>
            <w:r w:rsidRPr="005004E1">
              <w:rPr>
                <w:rFonts w:hAnsi="宋体"/>
                <w:kern w:val="0"/>
                <w:sz w:val="18"/>
                <w:szCs w:val="18"/>
              </w:rPr>
              <w:t>化工工作站</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9</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媒介素养视角下数字化学习环境的美学研究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鲁士发</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G14A0209Y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10</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建设云呼叫中心对于提升开放大学学习支持服务能力的研究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平凡</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G14G0210Y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11</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国际终身教育政策动向追踪研究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滕玉英</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G14A0211Y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天津电大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12</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开放大学在线学习模式的实践研究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胡晶</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G14A0301Y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河北电大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13</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远程环境下土建类课程翻转课堂教学实践研究</w:t>
            </w:r>
            <w:r w:rsidRPr="005004E1">
              <w:rPr>
                <w:kern w:val="0"/>
                <w:sz w:val="18"/>
                <w:szCs w:val="18"/>
              </w:rPr>
              <w:t>——</w:t>
            </w:r>
            <w:r w:rsidRPr="005004E1">
              <w:rPr>
                <w:rFonts w:hAnsi="宋体"/>
                <w:kern w:val="0"/>
                <w:sz w:val="18"/>
                <w:szCs w:val="18"/>
              </w:rPr>
              <w:t>以《计算机综合应用能力实训》为例</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李皓月</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G14A0302Y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河北电大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14</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开放大学新闻宣传与文化建设研究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秦惠娟</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G14G0303Y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河北电大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15</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基于地域特色的开放大学文化建设研究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宋悦</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G14G0304Y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河北电大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E32D9F">
            <w:pPr>
              <w:widowControl/>
              <w:jc w:val="center"/>
              <w:rPr>
                <w:kern w:val="0"/>
                <w:sz w:val="18"/>
                <w:szCs w:val="18"/>
              </w:rPr>
            </w:pPr>
            <w:r w:rsidRPr="005004E1">
              <w:rPr>
                <w:kern w:val="0"/>
                <w:sz w:val="18"/>
                <w:szCs w:val="18"/>
              </w:rPr>
              <w:t>16</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国家开放大学学习中心建设研究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武喜春</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G14A0305Y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河北电大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E32D9F">
            <w:pPr>
              <w:widowControl/>
              <w:jc w:val="center"/>
              <w:rPr>
                <w:kern w:val="0"/>
                <w:sz w:val="18"/>
                <w:szCs w:val="18"/>
              </w:rPr>
            </w:pPr>
            <w:r w:rsidRPr="005004E1">
              <w:rPr>
                <w:kern w:val="0"/>
                <w:sz w:val="18"/>
                <w:szCs w:val="18"/>
              </w:rPr>
              <w:t>17</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远程环境下特色学科《纳税基础与实务》教学实践研究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王月华</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G14A0306Y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河北唐山电大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E32D9F">
            <w:pPr>
              <w:widowControl/>
              <w:jc w:val="center"/>
              <w:rPr>
                <w:kern w:val="0"/>
                <w:sz w:val="18"/>
                <w:szCs w:val="18"/>
              </w:rPr>
            </w:pPr>
            <w:r w:rsidRPr="005004E1">
              <w:rPr>
                <w:kern w:val="0"/>
                <w:sz w:val="18"/>
                <w:szCs w:val="18"/>
              </w:rPr>
              <w:t>18</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基于廊坊市企业技能型人才需求调查的网络高等教育转型发展研究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付淑娟</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G14A0307Y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河北廊坊电大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E32D9F">
            <w:pPr>
              <w:widowControl/>
              <w:jc w:val="center"/>
              <w:rPr>
                <w:kern w:val="0"/>
                <w:sz w:val="18"/>
                <w:szCs w:val="18"/>
              </w:rPr>
            </w:pPr>
            <w:r w:rsidRPr="005004E1">
              <w:rPr>
                <w:kern w:val="0"/>
                <w:sz w:val="18"/>
                <w:szCs w:val="18"/>
              </w:rPr>
              <w:t>19</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基层电大开放教育课程第一课导学策略研究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孟祥彬</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G14A0308Y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河北沧州电大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20</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开放大学与农村人力资源开发研究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张建刚</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G14A0401Y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山西</w:t>
            </w:r>
            <w:r w:rsidR="00514C29" w:rsidRPr="005004E1">
              <w:rPr>
                <w:rFonts w:hAnsi="宋体"/>
                <w:kern w:val="0"/>
                <w:sz w:val="18"/>
                <w:szCs w:val="18"/>
              </w:rPr>
              <w:t>电大</w:t>
            </w:r>
            <w:r w:rsidRPr="005004E1">
              <w:rPr>
                <w:rFonts w:hAnsi="宋体"/>
                <w:kern w:val="0"/>
                <w:sz w:val="18"/>
                <w:szCs w:val="18"/>
              </w:rPr>
              <w:t>清徐工作站</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21</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民族地区开放教育学习者移动学习需求及策略研究</w:t>
            </w:r>
            <w:r w:rsidRPr="005004E1">
              <w:rPr>
                <w:kern w:val="0"/>
                <w:sz w:val="18"/>
                <w:szCs w:val="18"/>
              </w:rPr>
              <w:t>——</w:t>
            </w:r>
            <w:r w:rsidRPr="005004E1">
              <w:rPr>
                <w:rFonts w:hAnsi="宋体"/>
                <w:kern w:val="0"/>
                <w:sz w:val="18"/>
                <w:szCs w:val="18"/>
              </w:rPr>
              <w:t>以内蒙古地区为例</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赵桂霞</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G14A0501Y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内蒙古包头电大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22</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社区教育视频教学资源制作模式研究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王连俊</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G14A0601Y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辽宁电大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23</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面向碎片化学习的微课程设计研究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郑学伟</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G14A0602Y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辽宁电大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24</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《西方经济学》微课在海岛地区应用模式研究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石艳丽</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G14A0801Y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大连</w:t>
            </w:r>
            <w:r w:rsidR="00514C29" w:rsidRPr="005004E1">
              <w:rPr>
                <w:rFonts w:hAnsi="宋体"/>
                <w:kern w:val="0"/>
                <w:sz w:val="18"/>
                <w:szCs w:val="18"/>
              </w:rPr>
              <w:t>电大</w:t>
            </w:r>
            <w:r w:rsidRPr="005004E1">
              <w:rPr>
                <w:rFonts w:hAnsi="宋体"/>
                <w:kern w:val="0"/>
                <w:sz w:val="18"/>
                <w:szCs w:val="18"/>
              </w:rPr>
              <w:t>长海分校</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F2698F">
            <w:pPr>
              <w:widowControl/>
              <w:jc w:val="center"/>
              <w:rPr>
                <w:kern w:val="0"/>
                <w:sz w:val="18"/>
                <w:szCs w:val="18"/>
              </w:rPr>
            </w:pPr>
            <w:r w:rsidRPr="005004E1">
              <w:rPr>
                <w:kern w:val="0"/>
                <w:sz w:val="18"/>
                <w:szCs w:val="18"/>
              </w:rPr>
              <w:t>25</w:t>
            </w:r>
          </w:p>
        </w:tc>
        <w:tc>
          <w:tcPr>
            <w:tcW w:w="3685" w:type="dxa"/>
            <w:shd w:val="clear" w:color="auto" w:fill="auto"/>
            <w:vAlign w:val="center"/>
            <w:hideMark/>
          </w:tcPr>
          <w:p w:rsidR="00A5275B" w:rsidRPr="005004E1" w:rsidRDefault="00A5275B" w:rsidP="00F2698F">
            <w:pPr>
              <w:widowControl/>
              <w:jc w:val="left"/>
              <w:rPr>
                <w:kern w:val="0"/>
                <w:sz w:val="18"/>
                <w:szCs w:val="18"/>
              </w:rPr>
            </w:pPr>
            <w:r w:rsidRPr="005004E1">
              <w:rPr>
                <w:rFonts w:hAnsi="宋体"/>
                <w:kern w:val="0"/>
                <w:sz w:val="18"/>
                <w:szCs w:val="18"/>
              </w:rPr>
              <w:t>国家开放大学的历史使命与网络传统文化教育的推进与发展</w:t>
            </w:r>
          </w:p>
        </w:tc>
        <w:tc>
          <w:tcPr>
            <w:tcW w:w="769" w:type="dxa"/>
            <w:shd w:val="clear" w:color="auto" w:fill="auto"/>
            <w:vAlign w:val="center"/>
            <w:hideMark/>
          </w:tcPr>
          <w:p w:rsidR="00A5275B" w:rsidRPr="005004E1" w:rsidRDefault="00A5275B" w:rsidP="00F2698F">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F2698F">
            <w:pPr>
              <w:widowControl/>
              <w:jc w:val="center"/>
              <w:rPr>
                <w:kern w:val="0"/>
                <w:sz w:val="18"/>
                <w:szCs w:val="18"/>
              </w:rPr>
            </w:pPr>
            <w:r w:rsidRPr="005004E1">
              <w:rPr>
                <w:rFonts w:hAnsi="宋体"/>
                <w:kern w:val="0"/>
                <w:sz w:val="18"/>
                <w:szCs w:val="18"/>
              </w:rPr>
              <w:t>佟欣秋</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G140802Y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大连电大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F2698F">
            <w:pPr>
              <w:widowControl/>
              <w:jc w:val="center"/>
              <w:rPr>
                <w:kern w:val="0"/>
                <w:sz w:val="18"/>
                <w:szCs w:val="18"/>
              </w:rPr>
            </w:pPr>
            <w:r w:rsidRPr="005004E1">
              <w:rPr>
                <w:kern w:val="0"/>
                <w:sz w:val="18"/>
                <w:szCs w:val="18"/>
              </w:rPr>
              <w:t>26</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少数民族地区开放教育导学教师队伍素质提升的研究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崔莉花</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G14G0901Y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吉林延边电大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27</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基于</w:t>
            </w:r>
            <w:r w:rsidRPr="005004E1">
              <w:rPr>
                <w:kern w:val="0"/>
                <w:sz w:val="18"/>
                <w:szCs w:val="18"/>
              </w:rPr>
              <w:t>Android</w:t>
            </w:r>
            <w:r w:rsidRPr="005004E1">
              <w:rPr>
                <w:rFonts w:hAnsi="宋体"/>
                <w:kern w:val="0"/>
                <w:sz w:val="18"/>
                <w:szCs w:val="18"/>
              </w:rPr>
              <w:t>系统的移动学习网站设计与开发</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孟艳涛</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G14A1001Y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长春电大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28</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当代乡村叙事研究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孙世群</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G14D1101Y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黑龙江电大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29</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基于大庆地区居民收入特点的个性化理财系统研究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姜彩凤</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G14B1102Y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黑龙江大庆电大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30</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基于在线平台多元综合培训模式研究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朱金玲</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G14A1201Y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哈尔滨电大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31</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干部在线教育联盟体制机制研究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卢丽华</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G14A1202Y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哈尔滨电大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32</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开放大学课程学习资源</w:t>
            </w:r>
            <w:r w:rsidRPr="005004E1">
              <w:rPr>
                <w:kern w:val="0"/>
                <w:sz w:val="18"/>
                <w:szCs w:val="18"/>
              </w:rPr>
              <w:t>“</w:t>
            </w:r>
            <w:r w:rsidRPr="005004E1">
              <w:rPr>
                <w:rFonts w:hAnsi="宋体"/>
                <w:kern w:val="0"/>
                <w:sz w:val="18"/>
                <w:szCs w:val="18"/>
              </w:rPr>
              <w:t>可选择</w:t>
            </w:r>
            <w:r w:rsidRPr="005004E1">
              <w:rPr>
                <w:kern w:val="0"/>
                <w:sz w:val="18"/>
                <w:szCs w:val="18"/>
              </w:rPr>
              <w:t>”</w:t>
            </w:r>
            <w:r w:rsidRPr="005004E1">
              <w:rPr>
                <w:rFonts w:hAnsi="宋体"/>
                <w:kern w:val="0"/>
                <w:sz w:val="18"/>
                <w:szCs w:val="18"/>
              </w:rPr>
              <w:t>应用模式研究</w:t>
            </w:r>
            <w:r w:rsidRPr="005004E1">
              <w:rPr>
                <w:kern w:val="0"/>
                <w:sz w:val="18"/>
                <w:szCs w:val="18"/>
              </w:rPr>
              <w:t>——</w:t>
            </w:r>
            <w:r w:rsidRPr="005004E1">
              <w:rPr>
                <w:rFonts w:hAnsi="宋体"/>
                <w:kern w:val="0"/>
                <w:sz w:val="18"/>
                <w:szCs w:val="18"/>
              </w:rPr>
              <w:t>以</w:t>
            </w:r>
            <w:r w:rsidRPr="005004E1">
              <w:rPr>
                <w:kern w:val="0"/>
                <w:sz w:val="18"/>
                <w:szCs w:val="18"/>
              </w:rPr>
              <w:t>“</w:t>
            </w:r>
            <w:r w:rsidRPr="005004E1">
              <w:rPr>
                <w:rFonts w:hAnsi="宋体"/>
                <w:kern w:val="0"/>
                <w:sz w:val="18"/>
                <w:szCs w:val="18"/>
              </w:rPr>
              <w:t>运营管理</w:t>
            </w:r>
            <w:r w:rsidRPr="005004E1">
              <w:rPr>
                <w:kern w:val="0"/>
                <w:sz w:val="18"/>
                <w:szCs w:val="18"/>
              </w:rPr>
              <w:t>”</w:t>
            </w:r>
            <w:r w:rsidRPr="005004E1">
              <w:rPr>
                <w:rFonts w:hAnsi="宋体"/>
                <w:kern w:val="0"/>
                <w:sz w:val="18"/>
                <w:szCs w:val="18"/>
              </w:rPr>
              <w:t>为例</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孙慧</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G14A1302Y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上海开大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lastRenderedPageBreak/>
              <w:t>33</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开放大学基层教学点微课资源的应用策略研究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吴琼</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G14A1501Y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南京栖霞电大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34</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移动学习模式下学习支持服务体系研究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朱庆好</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G14A1603Y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浙江电大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35</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远程环境下实战性电子商务资源建设与实践性教学的研究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应森林</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G14A1604Y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浙江金华电大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36</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嬗变与建构：从地方电大到开放大学地方学院</w:t>
            </w:r>
            <w:r w:rsidRPr="005004E1">
              <w:rPr>
                <w:kern w:val="0"/>
                <w:sz w:val="18"/>
                <w:szCs w:val="18"/>
              </w:rPr>
              <w:t>--</w:t>
            </w:r>
            <w:r w:rsidRPr="005004E1">
              <w:rPr>
                <w:rFonts w:hAnsi="宋体"/>
                <w:kern w:val="0"/>
                <w:sz w:val="18"/>
                <w:szCs w:val="18"/>
              </w:rPr>
              <w:t>基于温州样本的研究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毛丽萍</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G14A1605Y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浙江温州电大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37</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开放大学建设视角下现代职业农民培养模式创新研究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华芳英</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G14A1606Y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浙江嘉兴电大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38</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基于微课的开放教育资源知识管理研究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唐勇敏</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G14A1702Y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宁波余姚电大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39</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分组协作式翻转课堂在远程开放教育教学中的应用研究</w:t>
            </w:r>
            <w:r w:rsidRPr="005004E1">
              <w:rPr>
                <w:kern w:val="0"/>
                <w:sz w:val="18"/>
                <w:szCs w:val="18"/>
              </w:rPr>
              <w:t>——</w:t>
            </w:r>
            <w:r w:rsidRPr="005004E1">
              <w:rPr>
                <w:rFonts w:hAnsi="宋体"/>
                <w:kern w:val="0"/>
                <w:sz w:val="18"/>
                <w:szCs w:val="18"/>
              </w:rPr>
              <w:t>以法学专业为例</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王彬</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G14A1703Y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宁波鄞州电大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40</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基于</w:t>
            </w:r>
            <w:r w:rsidRPr="005004E1">
              <w:rPr>
                <w:kern w:val="0"/>
                <w:sz w:val="18"/>
                <w:szCs w:val="18"/>
              </w:rPr>
              <w:t>Petri</w:t>
            </w:r>
            <w:r w:rsidRPr="005004E1">
              <w:rPr>
                <w:rFonts w:hAnsi="宋体"/>
                <w:kern w:val="0"/>
                <w:sz w:val="18"/>
                <w:szCs w:val="18"/>
              </w:rPr>
              <w:t>网建模的移动学习信息推送系统研究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王瑜</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G14A1802Y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安徽电大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41</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云计算在国开地方学院移动学习资源整合共享中的运用研究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劳志鸿</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G14A1803Y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安徽安庆电大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42</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闽台社区老年教育现状及发展趋势比较分析</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吴东晖</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G14A1901Y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福建电大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43</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国家开放大学转型时期基层电大发展路径研究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崔乃红</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G14G2201Y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山东滨州电大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F2698F">
            <w:pPr>
              <w:widowControl/>
              <w:jc w:val="center"/>
              <w:rPr>
                <w:kern w:val="0"/>
                <w:sz w:val="18"/>
                <w:szCs w:val="18"/>
              </w:rPr>
            </w:pPr>
            <w:r w:rsidRPr="005004E1">
              <w:rPr>
                <w:kern w:val="0"/>
                <w:sz w:val="18"/>
                <w:szCs w:val="18"/>
              </w:rPr>
              <w:t>44</w:t>
            </w:r>
          </w:p>
        </w:tc>
        <w:tc>
          <w:tcPr>
            <w:tcW w:w="3685" w:type="dxa"/>
            <w:shd w:val="clear" w:color="auto" w:fill="auto"/>
            <w:vAlign w:val="center"/>
            <w:hideMark/>
          </w:tcPr>
          <w:p w:rsidR="00A5275B" w:rsidRPr="005004E1" w:rsidRDefault="00A5275B" w:rsidP="00F2698F">
            <w:pPr>
              <w:widowControl/>
              <w:jc w:val="left"/>
              <w:rPr>
                <w:kern w:val="0"/>
                <w:sz w:val="18"/>
                <w:szCs w:val="18"/>
              </w:rPr>
            </w:pPr>
            <w:r w:rsidRPr="005004E1">
              <w:rPr>
                <w:rFonts w:hAnsi="宋体"/>
                <w:kern w:val="0"/>
                <w:sz w:val="18"/>
                <w:szCs w:val="18"/>
              </w:rPr>
              <w:t>基于移动互联网的在线作业管理系统</w:t>
            </w:r>
          </w:p>
        </w:tc>
        <w:tc>
          <w:tcPr>
            <w:tcW w:w="769" w:type="dxa"/>
            <w:shd w:val="clear" w:color="auto" w:fill="auto"/>
            <w:vAlign w:val="center"/>
            <w:hideMark/>
          </w:tcPr>
          <w:p w:rsidR="00A5275B" w:rsidRPr="005004E1" w:rsidRDefault="00A5275B" w:rsidP="00F2698F">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F2698F">
            <w:pPr>
              <w:widowControl/>
              <w:jc w:val="center"/>
              <w:rPr>
                <w:kern w:val="0"/>
                <w:sz w:val="18"/>
                <w:szCs w:val="18"/>
              </w:rPr>
            </w:pPr>
            <w:r w:rsidRPr="005004E1">
              <w:rPr>
                <w:rFonts w:hAnsi="宋体"/>
                <w:kern w:val="0"/>
                <w:sz w:val="18"/>
                <w:szCs w:val="18"/>
              </w:rPr>
              <w:t>张栋梁</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G14A2402Y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河南电大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45</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基于微信公众平台的教学资源服务系统的开发与应用</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陈小艳</w:t>
            </w:r>
          </w:p>
        </w:tc>
        <w:tc>
          <w:tcPr>
            <w:tcW w:w="1369" w:type="dxa"/>
            <w:shd w:val="clear" w:color="auto" w:fill="auto"/>
            <w:vAlign w:val="center"/>
          </w:tcPr>
          <w:p w:rsidR="00A5275B" w:rsidRPr="005004E1" w:rsidRDefault="00A5275B" w:rsidP="00EB6B46">
            <w:pPr>
              <w:widowControl/>
              <w:jc w:val="center"/>
              <w:rPr>
                <w:kern w:val="0"/>
                <w:sz w:val="18"/>
                <w:szCs w:val="18"/>
              </w:rPr>
            </w:pPr>
            <w:r w:rsidRPr="005004E1">
              <w:rPr>
                <w:kern w:val="0"/>
                <w:sz w:val="18"/>
                <w:szCs w:val="18"/>
              </w:rPr>
              <w:t>G14A2502Y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湖北电大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46</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国开地方学院核心竞争力研究</w:t>
            </w:r>
            <w:r w:rsidRPr="005004E1">
              <w:rPr>
                <w:kern w:val="0"/>
                <w:sz w:val="18"/>
                <w:szCs w:val="18"/>
              </w:rPr>
              <w:t>--</w:t>
            </w:r>
            <w:r w:rsidRPr="005004E1">
              <w:rPr>
                <w:rFonts w:hAnsi="宋体"/>
                <w:kern w:val="0"/>
                <w:sz w:val="18"/>
                <w:szCs w:val="18"/>
              </w:rPr>
              <w:t>以湖南省为例</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车娇</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G14G2702Y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湖南长沙电大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47</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地市级电大向开放大学转型中科研质量保证研究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陈美中</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G14G2703Y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湖南岳阳电大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48</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开放教育学业导师制探索</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杜芬</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G14G2704Y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湖南电大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49</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开放大学微课资源的设计、开发与应用研究</w:t>
            </w:r>
            <w:r w:rsidRPr="005004E1">
              <w:rPr>
                <w:kern w:val="0"/>
                <w:sz w:val="18"/>
                <w:szCs w:val="18"/>
              </w:rPr>
              <w:t>——</w:t>
            </w:r>
            <w:r w:rsidRPr="005004E1">
              <w:rPr>
                <w:rFonts w:hAnsi="宋体"/>
                <w:kern w:val="0"/>
                <w:sz w:val="18"/>
                <w:szCs w:val="18"/>
              </w:rPr>
              <w:t>以大学英语（</w:t>
            </w:r>
            <w:r w:rsidRPr="005004E1">
              <w:rPr>
                <w:kern w:val="0"/>
                <w:sz w:val="18"/>
                <w:szCs w:val="18"/>
              </w:rPr>
              <w:t>B</w:t>
            </w:r>
            <w:r w:rsidRPr="005004E1">
              <w:rPr>
                <w:rFonts w:hAnsi="宋体"/>
                <w:kern w:val="0"/>
                <w:sz w:val="18"/>
                <w:szCs w:val="18"/>
              </w:rPr>
              <w:t>）统考辅导为例</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赵翠芳</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G14A2801Y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广东开大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50</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国家开放大学分部校企合作的计算机专业人才培养教学实践研究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李美满</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G14A2802Y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广东开大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51</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国家开放大学学习者学习风格与学习指导策略研究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陈海明</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G14A2901Y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广州电大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52</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开放大学背景下电大教师心理资本开发与培养</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杜伟珊</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G14G2902Y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广州天河电大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53</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《金融专题讲座》课程教学模式改革及教学团队建设研究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陈春</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G14A3001Y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深圳电大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54</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开放教育省开课《工程造价控制》微课应用研究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梁慕宇</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G14A3101Y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广西电大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55</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基于少数民族地区的现代远程教育云教室教学应用研究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邓孟红</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G14A3102Y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广西电大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lastRenderedPageBreak/>
              <w:t>56</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移动学习应用模式的创新与实践</w:t>
            </w:r>
            <w:r w:rsidRPr="005004E1">
              <w:rPr>
                <w:kern w:val="0"/>
                <w:sz w:val="18"/>
                <w:szCs w:val="18"/>
              </w:rPr>
              <w:t>-</w:t>
            </w:r>
            <w:r w:rsidRPr="005004E1">
              <w:rPr>
                <w:rFonts w:hAnsi="宋体"/>
                <w:kern w:val="0"/>
                <w:sz w:val="18"/>
                <w:szCs w:val="18"/>
              </w:rPr>
              <w:t>以广西北海电大为例</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黄</w:t>
            </w:r>
            <w:r w:rsidRPr="005004E1">
              <w:rPr>
                <w:kern w:val="0"/>
                <w:sz w:val="18"/>
                <w:szCs w:val="18"/>
              </w:rPr>
              <w:t xml:space="preserve"> </w:t>
            </w:r>
            <w:r w:rsidRPr="005004E1">
              <w:rPr>
                <w:rFonts w:hAnsi="宋体"/>
                <w:kern w:val="0"/>
                <w:sz w:val="18"/>
                <w:szCs w:val="18"/>
              </w:rPr>
              <w:t>镭</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G14A3103Y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广西北海电大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57</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市级电大社区教育教学模式研究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李裔玲</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G14A3302Y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四川乐山电大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58</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开放大学背景下：基层电大办学基本状态数据的管理与应用研究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陈澜</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G14G3502Y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重庆电大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59</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基于国家开放大学体系建构的研究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余善云</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G14G3503Y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重庆电大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60</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开放教育护理学本科专业开展非专业素质教育的研究与实践</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程光丽</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G14A3601Y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贵州电大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61</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kern w:val="0"/>
                <w:sz w:val="18"/>
                <w:szCs w:val="18"/>
              </w:rPr>
              <w:t>MOOC</w:t>
            </w:r>
            <w:r w:rsidRPr="005004E1">
              <w:rPr>
                <w:rFonts w:hAnsi="宋体"/>
                <w:kern w:val="0"/>
                <w:sz w:val="18"/>
                <w:szCs w:val="18"/>
              </w:rPr>
              <w:t>国内实践研究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贺国旗</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G14A3802Y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陕西电大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62</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远程开放大学校园文化的构建研究</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田春刚</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G14G3803Y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陕西</w:t>
            </w:r>
            <w:r w:rsidR="00514C29" w:rsidRPr="005004E1">
              <w:rPr>
                <w:rFonts w:hAnsi="宋体"/>
                <w:kern w:val="0"/>
                <w:sz w:val="18"/>
                <w:szCs w:val="18"/>
              </w:rPr>
              <w:t>电大</w:t>
            </w:r>
            <w:r w:rsidRPr="005004E1">
              <w:rPr>
                <w:rFonts w:hAnsi="宋体"/>
                <w:kern w:val="0"/>
                <w:sz w:val="18"/>
                <w:szCs w:val="18"/>
              </w:rPr>
              <w:t>宝鸡分校</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63</w:t>
            </w:r>
          </w:p>
        </w:tc>
        <w:tc>
          <w:tcPr>
            <w:tcW w:w="3685" w:type="dxa"/>
            <w:shd w:val="clear" w:color="auto" w:fill="auto"/>
            <w:vAlign w:val="center"/>
            <w:hideMark/>
          </w:tcPr>
          <w:p w:rsidR="00A5275B" w:rsidRPr="005004E1" w:rsidRDefault="00A5275B" w:rsidP="00A5275B">
            <w:pPr>
              <w:widowControl/>
              <w:jc w:val="left"/>
              <w:rPr>
                <w:kern w:val="0"/>
                <w:sz w:val="18"/>
                <w:szCs w:val="18"/>
              </w:rPr>
            </w:pPr>
            <w:r w:rsidRPr="005004E1">
              <w:rPr>
                <w:rFonts w:hAnsi="宋体"/>
                <w:kern w:val="0"/>
                <w:sz w:val="18"/>
                <w:szCs w:val="18"/>
              </w:rPr>
              <w:t>网络环境下的导学教师素质能力提升研究</w:t>
            </w:r>
            <w:r w:rsidRPr="005004E1">
              <w:rPr>
                <w:kern w:val="0"/>
                <w:sz w:val="18"/>
                <w:szCs w:val="18"/>
              </w:rPr>
              <w:t>——</w:t>
            </w:r>
            <w:r w:rsidRPr="005004E1">
              <w:rPr>
                <w:rFonts w:hAnsi="宋体"/>
                <w:kern w:val="0"/>
                <w:sz w:val="18"/>
                <w:szCs w:val="18"/>
              </w:rPr>
              <w:t>以西安地区干部教育网络培训实践为视角</w:t>
            </w:r>
          </w:p>
        </w:tc>
        <w:tc>
          <w:tcPr>
            <w:tcW w:w="769"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王锦</w:t>
            </w:r>
          </w:p>
        </w:tc>
        <w:tc>
          <w:tcPr>
            <w:tcW w:w="1369" w:type="dxa"/>
            <w:shd w:val="clear" w:color="auto" w:fill="auto"/>
            <w:vAlign w:val="center"/>
          </w:tcPr>
          <w:p w:rsidR="00A5275B" w:rsidRPr="005004E1" w:rsidRDefault="00A5275B" w:rsidP="00A5275B">
            <w:pPr>
              <w:widowControl/>
              <w:jc w:val="center"/>
              <w:rPr>
                <w:kern w:val="0"/>
                <w:sz w:val="18"/>
                <w:szCs w:val="18"/>
              </w:rPr>
            </w:pPr>
            <w:r w:rsidRPr="005004E1">
              <w:rPr>
                <w:kern w:val="0"/>
                <w:sz w:val="18"/>
                <w:szCs w:val="18"/>
              </w:rPr>
              <w:t>G14G3901Y</w:t>
            </w:r>
          </w:p>
        </w:tc>
        <w:tc>
          <w:tcPr>
            <w:tcW w:w="1981" w:type="dxa"/>
            <w:shd w:val="clear" w:color="auto" w:fill="auto"/>
            <w:vAlign w:val="center"/>
            <w:hideMark/>
          </w:tcPr>
          <w:p w:rsidR="00A5275B" w:rsidRPr="005004E1" w:rsidRDefault="00A5275B" w:rsidP="00A5275B">
            <w:pPr>
              <w:widowControl/>
              <w:jc w:val="center"/>
              <w:rPr>
                <w:kern w:val="0"/>
                <w:sz w:val="18"/>
                <w:szCs w:val="18"/>
              </w:rPr>
            </w:pPr>
            <w:r w:rsidRPr="005004E1">
              <w:rPr>
                <w:rFonts w:hAnsi="宋体"/>
                <w:kern w:val="0"/>
                <w:sz w:val="18"/>
                <w:szCs w:val="18"/>
              </w:rPr>
              <w:t>西安电大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64</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远程开放教学中的</w:t>
            </w:r>
            <w:r w:rsidRPr="005004E1">
              <w:rPr>
                <w:kern w:val="0"/>
                <w:sz w:val="18"/>
                <w:szCs w:val="18"/>
              </w:rPr>
              <w:t>PRSE</w:t>
            </w:r>
            <w:r w:rsidRPr="005004E1">
              <w:rPr>
                <w:rFonts w:hAnsi="宋体"/>
                <w:kern w:val="0"/>
                <w:sz w:val="18"/>
                <w:szCs w:val="18"/>
              </w:rPr>
              <w:t>学习支持模式研究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岳志坤</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G14A4001Y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甘肃电大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F2698F">
            <w:pPr>
              <w:widowControl/>
              <w:jc w:val="center"/>
              <w:rPr>
                <w:kern w:val="0"/>
                <w:sz w:val="18"/>
                <w:szCs w:val="18"/>
              </w:rPr>
            </w:pPr>
            <w:r w:rsidRPr="005004E1">
              <w:rPr>
                <w:kern w:val="0"/>
                <w:sz w:val="18"/>
                <w:szCs w:val="18"/>
              </w:rPr>
              <w:t>65</w:t>
            </w:r>
          </w:p>
        </w:tc>
        <w:tc>
          <w:tcPr>
            <w:tcW w:w="3685" w:type="dxa"/>
            <w:shd w:val="clear" w:color="auto" w:fill="auto"/>
            <w:vAlign w:val="center"/>
            <w:hideMark/>
          </w:tcPr>
          <w:p w:rsidR="00A5275B" w:rsidRPr="005004E1" w:rsidRDefault="00A5275B" w:rsidP="00F2698F">
            <w:pPr>
              <w:widowControl/>
              <w:jc w:val="left"/>
              <w:rPr>
                <w:kern w:val="0"/>
                <w:sz w:val="18"/>
                <w:szCs w:val="18"/>
              </w:rPr>
            </w:pPr>
            <w:r w:rsidRPr="005004E1">
              <w:rPr>
                <w:rFonts w:hAnsi="宋体"/>
                <w:kern w:val="0"/>
                <w:sz w:val="18"/>
                <w:szCs w:val="18"/>
              </w:rPr>
              <w:t>全媒体视域下中国传统文化网络传播研究</w:t>
            </w:r>
          </w:p>
        </w:tc>
        <w:tc>
          <w:tcPr>
            <w:tcW w:w="769" w:type="dxa"/>
            <w:shd w:val="clear" w:color="auto" w:fill="auto"/>
            <w:vAlign w:val="center"/>
            <w:hideMark/>
          </w:tcPr>
          <w:p w:rsidR="00A5275B" w:rsidRPr="005004E1" w:rsidRDefault="00A5275B" w:rsidP="00F2698F">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F2698F">
            <w:pPr>
              <w:widowControl/>
              <w:jc w:val="center"/>
              <w:rPr>
                <w:kern w:val="0"/>
                <w:sz w:val="18"/>
                <w:szCs w:val="18"/>
              </w:rPr>
            </w:pPr>
            <w:r w:rsidRPr="005004E1">
              <w:rPr>
                <w:rFonts w:hAnsi="宋体"/>
                <w:kern w:val="0"/>
                <w:sz w:val="18"/>
                <w:szCs w:val="18"/>
              </w:rPr>
              <w:t>邓爱玲</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G14A4002Y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甘肃天水电大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66</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国家开放大学（宁夏）工科实践课程教学行动研究</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胡军</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G14A4201Y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宁夏电大</w:t>
            </w:r>
          </w:p>
        </w:tc>
      </w:tr>
      <w:tr w:rsidR="00A5275B" w:rsidRPr="005004E1" w:rsidTr="002B0CB9">
        <w:trPr>
          <w:trHeight w:val="288"/>
          <w:tblHeader/>
          <w:jc w:val="center"/>
        </w:trPr>
        <w:tc>
          <w:tcPr>
            <w:tcW w:w="615" w:type="dxa"/>
            <w:shd w:val="clear" w:color="auto" w:fill="auto"/>
            <w:vAlign w:val="center"/>
            <w:hideMark/>
          </w:tcPr>
          <w:p w:rsidR="00A5275B" w:rsidRPr="005004E1" w:rsidRDefault="00A5275B" w:rsidP="00066904">
            <w:pPr>
              <w:widowControl/>
              <w:jc w:val="center"/>
              <w:rPr>
                <w:kern w:val="0"/>
                <w:sz w:val="18"/>
                <w:szCs w:val="18"/>
              </w:rPr>
            </w:pPr>
            <w:r w:rsidRPr="005004E1">
              <w:rPr>
                <w:kern w:val="0"/>
                <w:sz w:val="18"/>
                <w:szCs w:val="18"/>
              </w:rPr>
              <w:t>67</w:t>
            </w:r>
          </w:p>
        </w:tc>
        <w:tc>
          <w:tcPr>
            <w:tcW w:w="3685" w:type="dxa"/>
            <w:shd w:val="clear" w:color="auto" w:fill="auto"/>
            <w:vAlign w:val="center"/>
            <w:hideMark/>
          </w:tcPr>
          <w:p w:rsidR="00A5275B" w:rsidRPr="005004E1" w:rsidRDefault="00A5275B" w:rsidP="00066904">
            <w:pPr>
              <w:widowControl/>
              <w:jc w:val="left"/>
              <w:rPr>
                <w:kern w:val="0"/>
                <w:sz w:val="18"/>
                <w:szCs w:val="18"/>
              </w:rPr>
            </w:pPr>
            <w:r w:rsidRPr="005004E1">
              <w:rPr>
                <w:rFonts w:hAnsi="宋体"/>
                <w:kern w:val="0"/>
                <w:sz w:val="18"/>
                <w:szCs w:val="18"/>
              </w:rPr>
              <w:t>微课程应用模式实例研究</w:t>
            </w:r>
            <w:r w:rsidRPr="005004E1">
              <w:rPr>
                <w:kern w:val="0"/>
                <w:sz w:val="18"/>
                <w:szCs w:val="18"/>
              </w:rPr>
              <w:t>-</w:t>
            </w:r>
            <w:r w:rsidRPr="005004E1">
              <w:rPr>
                <w:rFonts w:hAnsi="宋体"/>
                <w:kern w:val="0"/>
                <w:sz w:val="18"/>
                <w:szCs w:val="18"/>
              </w:rPr>
              <w:t>以《计算机组成原理》课程为例</w:t>
            </w:r>
          </w:p>
        </w:tc>
        <w:tc>
          <w:tcPr>
            <w:tcW w:w="769"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一般</w:t>
            </w:r>
          </w:p>
        </w:tc>
        <w:tc>
          <w:tcPr>
            <w:tcW w:w="768"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涂伟沪</w:t>
            </w:r>
          </w:p>
        </w:tc>
        <w:tc>
          <w:tcPr>
            <w:tcW w:w="1369" w:type="dxa"/>
            <w:shd w:val="clear" w:color="auto" w:fill="auto"/>
            <w:vAlign w:val="center"/>
          </w:tcPr>
          <w:p w:rsidR="00A5275B" w:rsidRPr="005004E1" w:rsidRDefault="00A5275B" w:rsidP="00066904">
            <w:pPr>
              <w:widowControl/>
              <w:jc w:val="center"/>
              <w:rPr>
                <w:kern w:val="0"/>
                <w:sz w:val="18"/>
                <w:szCs w:val="18"/>
              </w:rPr>
            </w:pPr>
            <w:r w:rsidRPr="005004E1">
              <w:rPr>
                <w:kern w:val="0"/>
                <w:sz w:val="18"/>
                <w:szCs w:val="18"/>
              </w:rPr>
              <w:t>G14A4301Y</w:t>
            </w:r>
          </w:p>
        </w:tc>
        <w:tc>
          <w:tcPr>
            <w:tcW w:w="1981" w:type="dxa"/>
            <w:shd w:val="clear" w:color="auto" w:fill="auto"/>
            <w:vAlign w:val="center"/>
            <w:hideMark/>
          </w:tcPr>
          <w:p w:rsidR="00A5275B" w:rsidRPr="005004E1" w:rsidRDefault="00A5275B" w:rsidP="00066904">
            <w:pPr>
              <w:widowControl/>
              <w:jc w:val="center"/>
              <w:rPr>
                <w:kern w:val="0"/>
                <w:sz w:val="18"/>
                <w:szCs w:val="18"/>
              </w:rPr>
            </w:pPr>
            <w:r w:rsidRPr="005004E1">
              <w:rPr>
                <w:rFonts w:hAnsi="宋体"/>
                <w:kern w:val="0"/>
                <w:sz w:val="18"/>
                <w:szCs w:val="18"/>
              </w:rPr>
              <w:t>新疆哈密电大</w:t>
            </w:r>
          </w:p>
        </w:tc>
      </w:tr>
    </w:tbl>
    <w:p w:rsidR="00066904" w:rsidRPr="005004E1" w:rsidRDefault="00066904" w:rsidP="000233D3">
      <w:pPr>
        <w:spacing w:line="480" w:lineRule="exact"/>
        <w:jc w:val="center"/>
        <w:rPr>
          <w:rFonts w:eastAsia="仿宋_GB2312"/>
          <w:b/>
          <w:kern w:val="0"/>
          <w:sz w:val="30"/>
          <w:szCs w:val="30"/>
        </w:rPr>
      </w:pPr>
    </w:p>
    <w:p w:rsidR="00B617EF" w:rsidRPr="005004E1" w:rsidRDefault="00D14C15" w:rsidP="000233D3">
      <w:pPr>
        <w:spacing w:line="480" w:lineRule="exact"/>
        <w:jc w:val="center"/>
        <w:rPr>
          <w:rFonts w:eastAsia="仿宋_GB2312"/>
          <w:b/>
          <w:kern w:val="0"/>
          <w:sz w:val="30"/>
          <w:szCs w:val="30"/>
        </w:rPr>
      </w:pPr>
      <w:r w:rsidRPr="005004E1">
        <w:rPr>
          <w:rFonts w:eastAsia="仿宋_GB2312"/>
          <w:b/>
          <w:kern w:val="0"/>
          <w:sz w:val="30"/>
          <w:szCs w:val="30"/>
        </w:rPr>
        <w:t>三、青年课题</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3812"/>
        <w:gridCol w:w="796"/>
        <w:gridCol w:w="797"/>
        <w:gridCol w:w="1280"/>
        <w:gridCol w:w="1985"/>
      </w:tblGrid>
      <w:tr w:rsidR="00066904" w:rsidRPr="005004E1" w:rsidTr="00D53B39">
        <w:trPr>
          <w:trHeight w:val="288"/>
          <w:tblHeader/>
          <w:jc w:val="center"/>
        </w:trPr>
        <w:tc>
          <w:tcPr>
            <w:tcW w:w="539" w:type="dxa"/>
            <w:shd w:val="clear" w:color="auto" w:fill="auto"/>
            <w:vAlign w:val="center"/>
            <w:hideMark/>
          </w:tcPr>
          <w:p w:rsidR="00066904" w:rsidRPr="005004E1" w:rsidRDefault="00066904" w:rsidP="00066904">
            <w:pPr>
              <w:widowControl/>
              <w:jc w:val="center"/>
              <w:rPr>
                <w:b/>
                <w:bCs/>
                <w:kern w:val="0"/>
                <w:sz w:val="16"/>
                <w:szCs w:val="16"/>
              </w:rPr>
            </w:pPr>
            <w:r w:rsidRPr="005004E1">
              <w:rPr>
                <w:rFonts w:hAnsi="宋体"/>
                <w:b/>
                <w:bCs/>
                <w:kern w:val="0"/>
                <w:sz w:val="16"/>
                <w:szCs w:val="16"/>
              </w:rPr>
              <w:t>序号</w:t>
            </w:r>
          </w:p>
        </w:tc>
        <w:tc>
          <w:tcPr>
            <w:tcW w:w="3812" w:type="dxa"/>
            <w:shd w:val="clear" w:color="auto" w:fill="auto"/>
            <w:vAlign w:val="center"/>
            <w:hideMark/>
          </w:tcPr>
          <w:p w:rsidR="00066904" w:rsidRPr="005004E1" w:rsidRDefault="00066904" w:rsidP="00155304">
            <w:pPr>
              <w:widowControl/>
              <w:jc w:val="center"/>
              <w:rPr>
                <w:b/>
                <w:bCs/>
                <w:kern w:val="0"/>
                <w:sz w:val="16"/>
                <w:szCs w:val="16"/>
              </w:rPr>
            </w:pPr>
            <w:r w:rsidRPr="005004E1">
              <w:rPr>
                <w:rFonts w:hAnsi="宋体"/>
                <w:b/>
                <w:bCs/>
                <w:kern w:val="0"/>
                <w:sz w:val="16"/>
                <w:szCs w:val="16"/>
              </w:rPr>
              <w:t>课题名称</w:t>
            </w:r>
          </w:p>
        </w:tc>
        <w:tc>
          <w:tcPr>
            <w:tcW w:w="796" w:type="dxa"/>
            <w:shd w:val="clear" w:color="auto" w:fill="auto"/>
            <w:vAlign w:val="center"/>
            <w:hideMark/>
          </w:tcPr>
          <w:p w:rsidR="00066904" w:rsidRPr="005004E1" w:rsidRDefault="00066904" w:rsidP="00066904">
            <w:pPr>
              <w:widowControl/>
              <w:jc w:val="center"/>
              <w:rPr>
                <w:b/>
                <w:bCs/>
                <w:kern w:val="0"/>
                <w:sz w:val="16"/>
                <w:szCs w:val="16"/>
              </w:rPr>
            </w:pPr>
            <w:r w:rsidRPr="005004E1">
              <w:rPr>
                <w:rFonts w:hAnsi="宋体"/>
                <w:b/>
                <w:bCs/>
                <w:kern w:val="0"/>
                <w:sz w:val="16"/>
                <w:szCs w:val="16"/>
              </w:rPr>
              <w:t>类别</w:t>
            </w:r>
          </w:p>
        </w:tc>
        <w:tc>
          <w:tcPr>
            <w:tcW w:w="797" w:type="dxa"/>
            <w:shd w:val="clear" w:color="auto" w:fill="auto"/>
            <w:vAlign w:val="center"/>
            <w:hideMark/>
          </w:tcPr>
          <w:p w:rsidR="00066904" w:rsidRPr="005004E1" w:rsidRDefault="00066904" w:rsidP="00066904">
            <w:pPr>
              <w:widowControl/>
              <w:jc w:val="center"/>
              <w:rPr>
                <w:b/>
                <w:bCs/>
                <w:kern w:val="0"/>
                <w:sz w:val="16"/>
                <w:szCs w:val="16"/>
              </w:rPr>
            </w:pPr>
            <w:r w:rsidRPr="005004E1">
              <w:rPr>
                <w:rFonts w:hAnsi="宋体"/>
                <w:b/>
                <w:bCs/>
                <w:kern w:val="0"/>
                <w:sz w:val="16"/>
                <w:szCs w:val="16"/>
              </w:rPr>
              <w:t>负责人</w:t>
            </w:r>
          </w:p>
        </w:tc>
        <w:tc>
          <w:tcPr>
            <w:tcW w:w="1280" w:type="dxa"/>
            <w:vAlign w:val="center"/>
          </w:tcPr>
          <w:p w:rsidR="00066904" w:rsidRPr="005004E1" w:rsidRDefault="00066904" w:rsidP="00066904">
            <w:pPr>
              <w:widowControl/>
              <w:jc w:val="center"/>
              <w:rPr>
                <w:b/>
                <w:bCs/>
                <w:kern w:val="0"/>
                <w:sz w:val="16"/>
                <w:szCs w:val="16"/>
              </w:rPr>
            </w:pPr>
            <w:r w:rsidRPr="005004E1">
              <w:rPr>
                <w:rFonts w:hAnsi="宋体"/>
                <w:b/>
                <w:bCs/>
                <w:kern w:val="0"/>
                <w:sz w:val="16"/>
                <w:szCs w:val="16"/>
              </w:rPr>
              <w:t>课题编号</w:t>
            </w:r>
          </w:p>
        </w:tc>
        <w:tc>
          <w:tcPr>
            <w:tcW w:w="1985" w:type="dxa"/>
            <w:shd w:val="clear" w:color="auto" w:fill="auto"/>
            <w:vAlign w:val="center"/>
            <w:hideMark/>
          </w:tcPr>
          <w:p w:rsidR="00066904" w:rsidRPr="005004E1" w:rsidRDefault="00066904" w:rsidP="00066904">
            <w:pPr>
              <w:widowControl/>
              <w:jc w:val="center"/>
              <w:rPr>
                <w:b/>
                <w:bCs/>
                <w:kern w:val="0"/>
                <w:sz w:val="16"/>
                <w:szCs w:val="16"/>
              </w:rPr>
            </w:pPr>
            <w:r w:rsidRPr="005004E1">
              <w:rPr>
                <w:rFonts w:hAnsi="宋体"/>
                <w:b/>
                <w:bCs/>
                <w:kern w:val="0"/>
                <w:sz w:val="16"/>
                <w:szCs w:val="16"/>
              </w:rPr>
              <w:t>所在单位</w:t>
            </w:r>
          </w:p>
        </w:tc>
      </w:tr>
      <w:tr w:rsidR="00066904" w:rsidRPr="005004E1" w:rsidTr="00D53B39">
        <w:trPr>
          <w:trHeight w:val="288"/>
          <w:tblHeader/>
          <w:jc w:val="center"/>
        </w:trPr>
        <w:tc>
          <w:tcPr>
            <w:tcW w:w="539" w:type="dxa"/>
            <w:shd w:val="clear" w:color="auto" w:fill="auto"/>
            <w:vAlign w:val="center"/>
            <w:hideMark/>
          </w:tcPr>
          <w:p w:rsidR="00066904" w:rsidRPr="005004E1" w:rsidRDefault="003663DA" w:rsidP="00066904">
            <w:pPr>
              <w:widowControl/>
              <w:jc w:val="center"/>
              <w:rPr>
                <w:kern w:val="0"/>
                <w:sz w:val="18"/>
                <w:szCs w:val="18"/>
              </w:rPr>
            </w:pPr>
            <w:r w:rsidRPr="005004E1">
              <w:rPr>
                <w:kern w:val="0"/>
                <w:sz w:val="18"/>
                <w:szCs w:val="18"/>
              </w:rPr>
              <w:t>1</w:t>
            </w:r>
          </w:p>
        </w:tc>
        <w:tc>
          <w:tcPr>
            <w:tcW w:w="3812" w:type="dxa"/>
            <w:shd w:val="clear" w:color="auto" w:fill="auto"/>
            <w:vAlign w:val="center"/>
            <w:hideMark/>
          </w:tcPr>
          <w:p w:rsidR="00066904" w:rsidRPr="005004E1" w:rsidRDefault="00066904" w:rsidP="00066904">
            <w:pPr>
              <w:widowControl/>
              <w:jc w:val="left"/>
              <w:rPr>
                <w:kern w:val="0"/>
                <w:sz w:val="18"/>
                <w:szCs w:val="18"/>
              </w:rPr>
            </w:pPr>
            <w:r w:rsidRPr="005004E1">
              <w:rPr>
                <w:rFonts w:hAnsi="宋体"/>
                <w:kern w:val="0"/>
                <w:sz w:val="18"/>
                <w:szCs w:val="18"/>
              </w:rPr>
              <w:t>学习分析视角下的远程教学交互研究</w:t>
            </w:r>
          </w:p>
        </w:tc>
        <w:tc>
          <w:tcPr>
            <w:tcW w:w="796"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李胜波</w:t>
            </w:r>
          </w:p>
        </w:tc>
        <w:tc>
          <w:tcPr>
            <w:tcW w:w="1280" w:type="dxa"/>
            <w:shd w:val="clear" w:color="auto" w:fill="auto"/>
            <w:vAlign w:val="center"/>
          </w:tcPr>
          <w:p w:rsidR="00066904" w:rsidRPr="005004E1" w:rsidRDefault="00066904" w:rsidP="00066904">
            <w:pPr>
              <w:widowControl/>
              <w:jc w:val="center"/>
              <w:rPr>
                <w:kern w:val="0"/>
                <w:sz w:val="18"/>
                <w:szCs w:val="18"/>
              </w:rPr>
            </w:pPr>
            <w:r w:rsidRPr="005004E1">
              <w:rPr>
                <w:kern w:val="0"/>
                <w:sz w:val="18"/>
                <w:szCs w:val="18"/>
              </w:rPr>
              <w:t>G14A0103Q</w:t>
            </w:r>
          </w:p>
        </w:tc>
        <w:tc>
          <w:tcPr>
            <w:tcW w:w="1985"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北京开大</w:t>
            </w:r>
          </w:p>
        </w:tc>
      </w:tr>
      <w:tr w:rsidR="00DF5D9D" w:rsidRPr="005004E1" w:rsidTr="00D53B39">
        <w:trPr>
          <w:trHeight w:val="288"/>
          <w:tblHeader/>
          <w:jc w:val="center"/>
        </w:trPr>
        <w:tc>
          <w:tcPr>
            <w:tcW w:w="539" w:type="dxa"/>
            <w:shd w:val="clear" w:color="auto" w:fill="auto"/>
            <w:vAlign w:val="center"/>
            <w:hideMark/>
          </w:tcPr>
          <w:p w:rsidR="00DF5D9D" w:rsidRPr="005004E1" w:rsidRDefault="003663DA" w:rsidP="00066904">
            <w:pPr>
              <w:widowControl/>
              <w:jc w:val="center"/>
              <w:rPr>
                <w:kern w:val="0"/>
                <w:sz w:val="18"/>
                <w:szCs w:val="18"/>
              </w:rPr>
            </w:pPr>
            <w:r w:rsidRPr="005004E1">
              <w:rPr>
                <w:kern w:val="0"/>
                <w:sz w:val="18"/>
                <w:szCs w:val="18"/>
              </w:rPr>
              <w:t>2</w:t>
            </w:r>
          </w:p>
        </w:tc>
        <w:tc>
          <w:tcPr>
            <w:tcW w:w="3812" w:type="dxa"/>
            <w:shd w:val="clear" w:color="auto" w:fill="auto"/>
            <w:vAlign w:val="center"/>
            <w:hideMark/>
          </w:tcPr>
          <w:p w:rsidR="00DF5D9D" w:rsidRPr="005004E1" w:rsidRDefault="00DF5D9D" w:rsidP="00A5275B">
            <w:pPr>
              <w:widowControl/>
              <w:jc w:val="left"/>
              <w:rPr>
                <w:kern w:val="0"/>
                <w:sz w:val="18"/>
                <w:szCs w:val="18"/>
              </w:rPr>
            </w:pPr>
            <w:r w:rsidRPr="005004E1">
              <w:rPr>
                <w:rFonts w:hAnsi="宋体"/>
                <w:kern w:val="0"/>
                <w:sz w:val="18"/>
                <w:szCs w:val="18"/>
              </w:rPr>
              <w:t>后传统高等教育时代下国外开放大学教学模式发展趋势及借鉴的研究</w:t>
            </w:r>
          </w:p>
        </w:tc>
        <w:tc>
          <w:tcPr>
            <w:tcW w:w="796" w:type="dxa"/>
            <w:shd w:val="clear" w:color="auto" w:fill="auto"/>
            <w:vAlign w:val="center"/>
            <w:hideMark/>
          </w:tcPr>
          <w:p w:rsidR="00DF5D9D" w:rsidRPr="005004E1" w:rsidRDefault="00DF5D9D"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DF5D9D" w:rsidRPr="005004E1" w:rsidRDefault="00DF5D9D" w:rsidP="00A5275B">
            <w:pPr>
              <w:widowControl/>
              <w:jc w:val="center"/>
              <w:rPr>
                <w:kern w:val="0"/>
                <w:sz w:val="18"/>
                <w:szCs w:val="18"/>
              </w:rPr>
            </w:pPr>
            <w:r w:rsidRPr="005004E1">
              <w:rPr>
                <w:rFonts w:hAnsi="宋体"/>
                <w:kern w:val="0"/>
                <w:sz w:val="18"/>
                <w:szCs w:val="18"/>
              </w:rPr>
              <w:t>冯佳</w:t>
            </w:r>
          </w:p>
        </w:tc>
        <w:tc>
          <w:tcPr>
            <w:tcW w:w="1280" w:type="dxa"/>
            <w:shd w:val="clear" w:color="auto" w:fill="auto"/>
            <w:vAlign w:val="center"/>
          </w:tcPr>
          <w:p w:rsidR="00DF5D9D" w:rsidRPr="005004E1" w:rsidRDefault="00DF5D9D" w:rsidP="00A5275B">
            <w:pPr>
              <w:widowControl/>
              <w:jc w:val="center"/>
              <w:rPr>
                <w:kern w:val="0"/>
                <w:sz w:val="18"/>
                <w:szCs w:val="18"/>
              </w:rPr>
            </w:pPr>
            <w:r w:rsidRPr="005004E1">
              <w:rPr>
                <w:kern w:val="0"/>
                <w:sz w:val="18"/>
                <w:szCs w:val="18"/>
              </w:rPr>
              <w:t>G14G0212Q</w:t>
            </w:r>
          </w:p>
        </w:tc>
        <w:tc>
          <w:tcPr>
            <w:tcW w:w="1985" w:type="dxa"/>
            <w:shd w:val="clear" w:color="auto" w:fill="auto"/>
            <w:vAlign w:val="center"/>
            <w:hideMark/>
          </w:tcPr>
          <w:p w:rsidR="00DF5D9D" w:rsidRPr="005004E1" w:rsidRDefault="00DF5D9D" w:rsidP="00A5275B">
            <w:pPr>
              <w:widowControl/>
              <w:jc w:val="center"/>
              <w:rPr>
                <w:kern w:val="0"/>
                <w:sz w:val="18"/>
                <w:szCs w:val="18"/>
              </w:rPr>
            </w:pPr>
            <w:r w:rsidRPr="005004E1">
              <w:rPr>
                <w:rFonts w:hAnsi="宋体"/>
                <w:kern w:val="0"/>
                <w:sz w:val="18"/>
                <w:szCs w:val="18"/>
              </w:rPr>
              <w:t>天津电大</w:t>
            </w:r>
          </w:p>
        </w:tc>
      </w:tr>
      <w:tr w:rsidR="00DF5D9D" w:rsidRPr="005004E1" w:rsidTr="00D53B39">
        <w:trPr>
          <w:trHeight w:val="288"/>
          <w:tblHeader/>
          <w:jc w:val="center"/>
        </w:trPr>
        <w:tc>
          <w:tcPr>
            <w:tcW w:w="539" w:type="dxa"/>
            <w:shd w:val="clear" w:color="auto" w:fill="auto"/>
            <w:vAlign w:val="center"/>
            <w:hideMark/>
          </w:tcPr>
          <w:p w:rsidR="00DF5D9D" w:rsidRPr="005004E1" w:rsidRDefault="00DF5D9D" w:rsidP="00066904">
            <w:pPr>
              <w:widowControl/>
              <w:jc w:val="center"/>
              <w:rPr>
                <w:kern w:val="0"/>
                <w:sz w:val="18"/>
                <w:szCs w:val="18"/>
              </w:rPr>
            </w:pPr>
            <w:r w:rsidRPr="005004E1">
              <w:rPr>
                <w:kern w:val="0"/>
                <w:sz w:val="18"/>
                <w:szCs w:val="18"/>
              </w:rPr>
              <w:t>3</w:t>
            </w:r>
          </w:p>
        </w:tc>
        <w:tc>
          <w:tcPr>
            <w:tcW w:w="3812" w:type="dxa"/>
            <w:shd w:val="clear" w:color="auto" w:fill="auto"/>
            <w:vAlign w:val="center"/>
            <w:hideMark/>
          </w:tcPr>
          <w:p w:rsidR="00DF5D9D" w:rsidRPr="005004E1" w:rsidRDefault="00DF5D9D" w:rsidP="00066904">
            <w:pPr>
              <w:widowControl/>
              <w:jc w:val="left"/>
              <w:rPr>
                <w:kern w:val="0"/>
                <w:sz w:val="18"/>
                <w:szCs w:val="18"/>
              </w:rPr>
            </w:pPr>
            <w:r w:rsidRPr="005004E1">
              <w:rPr>
                <w:rFonts w:hAnsi="宋体"/>
                <w:kern w:val="0"/>
                <w:sz w:val="18"/>
                <w:szCs w:val="18"/>
              </w:rPr>
              <w:t>国内外</w:t>
            </w:r>
            <w:r w:rsidRPr="005004E1">
              <w:rPr>
                <w:kern w:val="0"/>
                <w:sz w:val="18"/>
                <w:szCs w:val="18"/>
              </w:rPr>
              <w:t>MOOC</w:t>
            </w:r>
            <w:r w:rsidRPr="005004E1">
              <w:rPr>
                <w:rFonts w:hAnsi="宋体"/>
                <w:kern w:val="0"/>
                <w:sz w:val="18"/>
                <w:szCs w:val="18"/>
              </w:rPr>
              <w:t>应用模式对比研究</w:t>
            </w:r>
          </w:p>
        </w:tc>
        <w:tc>
          <w:tcPr>
            <w:tcW w:w="796"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高俊虹</w:t>
            </w:r>
          </w:p>
        </w:tc>
        <w:tc>
          <w:tcPr>
            <w:tcW w:w="1280" w:type="dxa"/>
            <w:shd w:val="clear" w:color="auto" w:fill="auto"/>
            <w:vAlign w:val="center"/>
          </w:tcPr>
          <w:p w:rsidR="00DF5D9D" w:rsidRPr="005004E1" w:rsidRDefault="00DF5D9D" w:rsidP="00F2698F">
            <w:pPr>
              <w:widowControl/>
              <w:jc w:val="center"/>
              <w:rPr>
                <w:kern w:val="0"/>
                <w:sz w:val="18"/>
                <w:szCs w:val="18"/>
              </w:rPr>
            </w:pPr>
            <w:r w:rsidRPr="005004E1">
              <w:rPr>
                <w:kern w:val="0"/>
                <w:sz w:val="18"/>
                <w:szCs w:val="18"/>
              </w:rPr>
              <w:t>G14A0213Q</w:t>
            </w:r>
          </w:p>
        </w:tc>
        <w:tc>
          <w:tcPr>
            <w:tcW w:w="1985"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天津电大</w:t>
            </w:r>
          </w:p>
        </w:tc>
      </w:tr>
      <w:tr w:rsidR="00DF5D9D" w:rsidRPr="005004E1" w:rsidTr="00D53B39">
        <w:trPr>
          <w:trHeight w:val="288"/>
          <w:tblHeader/>
          <w:jc w:val="center"/>
        </w:trPr>
        <w:tc>
          <w:tcPr>
            <w:tcW w:w="539" w:type="dxa"/>
            <w:shd w:val="clear" w:color="auto" w:fill="auto"/>
            <w:vAlign w:val="center"/>
            <w:hideMark/>
          </w:tcPr>
          <w:p w:rsidR="00DF5D9D" w:rsidRPr="005004E1" w:rsidRDefault="00DF5D9D" w:rsidP="00066904">
            <w:pPr>
              <w:widowControl/>
              <w:jc w:val="center"/>
              <w:rPr>
                <w:kern w:val="0"/>
                <w:sz w:val="18"/>
                <w:szCs w:val="18"/>
              </w:rPr>
            </w:pPr>
            <w:r w:rsidRPr="005004E1">
              <w:rPr>
                <w:kern w:val="0"/>
                <w:sz w:val="18"/>
                <w:szCs w:val="18"/>
              </w:rPr>
              <w:t>4</w:t>
            </w:r>
          </w:p>
        </w:tc>
        <w:tc>
          <w:tcPr>
            <w:tcW w:w="3812" w:type="dxa"/>
            <w:shd w:val="clear" w:color="auto" w:fill="auto"/>
            <w:vAlign w:val="center"/>
            <w:hideMark/>
          </w:tcPr>
          <w:p w:rsidR="00DF5D9D" w:rsidRPr="005004E1" w:rsidRDefault="00DF5D9D" w:rsidP="00066904">
            <w:pPr>
              <w:widowControl/>
              <w:jc w:val="left"/>
              <w:rPr>
                <w:kern w:val="0"/>
                <w:sz w:val="18"/>
                <w:szCs w:val="18"/>
              </w:rPr>
            </w:pPr>
            <w:r w:rsidRPr="005004E1">
              <w:rPr>
                <w:rFonts w:hAnsi="宋体"/>
                <w:kern w:val="0"/>
                <w:sz w:val="18"/>
                <w:szCs w:val="18"/>
              </w:rPr>
              <w:t>开放教育模式下双语教学的理论与实践研究</w:t>
            </w:r>
          </w:p>
        </w:tc>
        <w:tc>
          <w:tcPr>
            <w:tcW w:w="796"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牛阿娜</w:t>
            </w:r>
          </w:p>
        </w:tc>
        <w:tc>
          <w:tcPr>
            <w:tcW w:w="1280" w:type="dxa"/>
            <w:shd w:val="clear" w:color="auto" w:fill="auto"/>
            <w:vAlign w:val="center"/>
          </w:tcPr>
          <w:p w:rsidR="00DF5D9D" w:rsidRPr="005004E1" w:rsidRDefault="00DF5D9D" w:rsidP="00066904">
            <w:pPr>
              <w:widowControl/>
              <w:jc w:val="center"/>
              <w:rPr>
                <w:kern w:val="0"/>
                <w:sz w:val="18"/>
                <w:szCs w:val="18"/>
              </w:rPr>
            </w:pPr>
            <w:r w:rsidRPr="005004E1">
              <w:rPr>
                <w:kern w:val="0"/>
                <w:sz w:val="18"/>
                <w:szCs w:val="18"/>
              </w:rPr>
              <w:t>G14A0214Q</w:t>
            </w:r>
          </w:p>
        </w:tc>
        <w:tc>
          <w:tcPr>
            <w:tcW w:w="1985"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天津电大</w:t>
            </w:r>
          </w:p>
        </w:tc>
      </w:tr>
      <w:tr w:rsidR="00DF5D9D" w:rsidRPr="005004E1" w:rsidTr="00D53B39">
        <w:trPr>
          <w:trHeight w:val="288"/>
          <w:tblHeader/>
          <w:jc w:val="center"/>
        </w:trPr>
        <w:tc>
          <w:tcPr>
            <w:tcW w:w="539" w:type="dxa"/>
            <w:shd w:val="clear" w:color="auto" w:fill="auto"/>
            <w:vAlign w:val="center"/>
            <w:hideMark/>
          </w:tcPr>
          <w:p w:rsidR="00DF5D9D" w:rsidRPr="005004E1" w:rsidRDefault="00DF5D9D" w:rsidP="00066904">
            <w:pPr>
              <w:widowControl/>
              <w:jc w:val="center"/>
              <w:rPr>
                <w:kern w:val="0"/>
                <w:sz w:val="18"/>
                <w:szCs w:val="18"/>
              </w:rPr>
            </w:pPr>
            <w:r w:rsidRPr="005004E1">
              <w:rPr>
                <w:kern w:val="0"/>
                <w:sz w:val="18"/>
                <w:szCs w:val="18"/>
              </w:rPr>
              <w:t>5</w:t>
            </w:r>
          </w:p>
        </w:tc>
        <w:tc>
          <w:tcPr>
            <w:tcW w:w="3812" w:type="dxa"/>
            <w:shd w:val="clear" w:color="auto" w:fill="auto"/>
            <w:vAlign w:val="center"/>
            <w:hideMark/>
          </w:tcPr>
          <w:p w:rsidR="00DF5D9D" w:rsidRPr="005004E1" w:rsidRDefault="00DF5D9D" w:rsidP="00066904">
            <w:pPr>
              <w:widowControl/>
              <w:jc w:val="left"/>
              <w:rPr>
                <w:kern w:val="0"/>
                <w:sz w:val="18"/>
                <w:szCs w:val="18"/>
              </w:rPr>
            </w:pPr>
            <w:r w:rsidRPr="005004E1">
              <w:rPr>
                <w:rFonts w:hAnsi="宋体"/>
                <w:kern w:val="0"/>
                <w:sz w:val="18"/>
                <w:szCs w:val="18"/>
              </w:rPr>
              <w:t>社区老年学习者学习需求分析及对策研究</w:t>
            </w:r>
            <w:r w:rsidRPr="005004E1">
              <w:rPr>
                <w:kern w:val="0"/>
                <w:sz w:val="18"/>
                <w:szCs w:val="18"/>
              </w:rPr>
              <w:t>——</w:t>
            </w:r>
            <w:r w:rsidRPr="005004E1">
              <w:rPr>
                <w:rFonts w:hAnsi="宋体"/>
                <w:kern w:val="0"/>
                <w:sz w:val="18"/>
                <w:szCs w:val="18"/>
              </w:rPr>
              <w:t>以天津市河西区社区为例</w:t>
            </w:r>
          </w:p>
        </w:tc>
        <w:tc>
          <w:tcPr>
            <w:tcW w:w="796"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杜慧娟</w:t>
            </w:r>
          </w:p>
        </w:tc>
        <w:tc>
          <w:tcPr>
            <w:tcW w:w="1280" w:type="dxa"/>
            <w:shd w:val="clear" w:color="auto" w:fill="auto"/>
            <w:vAlign w:val="center"/>
          </w:tcPr>
          <w:p w:rsidR="00DF5D9D" w:rsidRPr="005004E1" w:rsidRDefault="00DF5D9D" w:rsidP="00066904">
            <w:pPr>
              <w:widowControl/>
              <w:jc w:val="center"/>
              <w:rPr>
                <w:kern w:val="0"/>
                <w:sz w:val="18"/>
                <w:szCs w:val="18"/>
              </w:rPr>
            </w:pPr>
            <w:r w:rsidRPr="005004E1">
              <w:rPr>
                <w:kern w:val="0"/>
                <w:sz w:val="18"/>
                <w:szCs w:val="18"/>
              </w:rPr>
              <w:t>G14A0215Q</w:t>
            </w:r>
          </w:p>
        </w:tc>
        <w:tc>
          <w:tcPr>
            <w:tcW w:w="1985" w:type="dxa"/>
            <w:shd w:val="clear" w:color="auto" w:fill="auto"/>
            <w:vAlign w:val="center"/>
            <w:hideMark/>
          </w:tcPr>
          <w:p w:rsidR="00D53B39" w:rsidRDefault="00DF5D9D" w:rsidP="00066904">
            <w:pPr>
              <w:widowControl/>
              <w:jc w:val="center"/>
              <w:rPr>
                <w:rFonts w:hAnsi="宋体"/>
                <w:kern w:val="0"/>
                <w:sz w:val="18"/>
                <w:szCs w:val="18"/>
              </w:rPr>
            </w:pPr>
            <w:r w:rsidRPr="005004E1">
              <w:rPr>
                <w:rFonts w:hAnsi="宋体"/>
                <w:kern w:val="0"/>
                <w:sz w:val="18"/>
                <w:szCs w:val="18"/>
              </w:rPr>
              <w:t>天津电大河西</w:t>
            </w:r>
          </w:p>
          <w:p w:rsidR="00DF5D9D" w:rsidRPr="005004E1" w:rsidRDefault="00DF5D9D" w:rsidP="00066904">
            <w:pPr>
              <w:widowControl/>
              <w:jc w:val="center"/>
              <w:rPr>
                <w:kern w:val="0"/>
                <w:sz w:val="18"/>
                <w:szCs w:val="18"/>
              </w:rPr>
            </w:pPr>
            <w:r w:rsidRPr="005004E1">
              <w:rPr>
                <w:rFonts w:hAnsi="宋体"/>
                <w:kern w:val="0"/>
                <w:sz w:val="18"/>
                <w:szCs w:val="18"/>
              </w:rPr>
              <w:t>职工大学</w:t>
            </w:r>
          </w:p>
        </w:tc>
      </w:tr>
      <w:tr w:rsidR="00DF5D9D" w:rsidRPr="005004E1" w:rsidTr="00D53B39">
        <w:trPr>
          <w:trHeight w:val="288"/>
          <w:tblHeader/>
          <w:jc w:val="center"/>
        </w:trPr>
        <w:tc>
          <w:tcPr>
            <w:tcW w:w="539" w:type="dxa"/>
            <w:shd w:val="clear" w:color="auto" w:fill="auto"/>
            <w:vAlign w:val="center"/>
            <w:hideMark/>
          </w:tcPr>
          <w:p w:rsidR="00DF5D9D" w:rsidRPr="005004E1" w:rsidRDefault="00DF5D9D" w:rsidP="00066904">
            <w:pPr>
              <w:widowControl/>
              <w:jc w:val="center"/>
              <w:rPr>
                <w:kern w:val="0"/>
                <w:sz w:val="18"/>
                <w:szCs w:val="18"/>
              </w:rPr>
            </w:pPr>
            <w:r w:rsidRPr="005004E1">
              <w:rPr>
                <w:kern w:val="0"/>
                <w:sz w:val="18"/>
                <w:szCs w:val="18"/>
              </w:rPr>
              <w:t>6</w:t>
            </w:r>
          </w:p>
        </w:tc>
        <w:tc>
          <w:tcPr>
            <w:tcW w:w="3812" w:type="dxa"/>
            <w:shd w:val="clear" w:color="auto" w:fill="auto"/>
            <w:vAlign w:val="center"/>
            <w:hideMark/>
          </w:tcPr>
          <w:p w:rsidR="00DF5D9D" w:rsidRPr="005004E1" w:rsidRDefault="00DF5D9D" w:rsidP="00066904">
            <w:pPr>
              <w:widowControl/>
              <w:jc w:val="left"/>
              <w:rPr>
                <w:kern w:val="0"/>
                <w:sz w:val="18"/>
                <w:szCs w:val="18"/>
              </w:rPr>
            </w:pPr>
            <w:r w:rsidRPr="005004E1">
              <w:rPr>
                <w:rFonts w:hAnsi="宋体"/>
                <w:kern w:val="0"/>
                <w:sz w:val="18"/>
                <w:szCs w:val="18"/>
              </w:rPr>
              <w:t>资格证书考试与开放大学课程建设对接研究</w:t>
            </w:r>
          </w:p>
        </w:tc>
        <w:tc>
          <w:tcPr>
            <w:tcW w:w="796"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邢士宾</w:t>
            </w:r>
          </w:p>
        </w:tc>
        <w:tc>
          <w:tcPr>
            <w:tcW w:w="1280" w:type="dxa"/>
            <w:shd w:val="clear" w:color="auto" w:fill="auto"/>
            <w:vAlign w:val="center"/>
          </w:tcPr>
          <w:p w:rsidR="00DF5D9D" w:rsidRPr="005004E1" w:rsidRDefault="00DF5D9D" w:rsidP="00066904">
            <w:pPr>
              <w:widowControl/>
              <w:jc w:val="center"/>
              <w:rPr>
                <w:kern w:val="0"/>
                <w:sz w:val="18"/>
                <w:szCs w:val="18"/>
              </w:rPr>
            </w:pPr>
            <w:r w:rsidRPr="005004E1">
              <w:rPr>
                <w:kern w:val="0"/>
                <w:sz w:val="18"/>
                <w:szCs w:val="18"/>
              </w:rPr>
              <w:t>G14A0309Q</w:t>
            </w:r>
          </w:p>
        </w:tc>
        <w:tc>
          <w:tcPr>
            <w:tcW w:w="1985"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河北电大</w:t>
            </w:r>
          </w:p>
        </w:tc>
      </w:tr>
      <w:tr w:rsidR="00DF5D9D" w:rsidRPr="005004E1" w:rsidTr="00D53B39">
        <w:trPr>
          <w:trHeight w:val="288"/>
          <w:tblHeader/>
          <w:jc w:val="center"/>
        </w:trPr>
        <w:tc>
          <w:tcPr>
            <w:tcW w:w="539" w:type="dxa"/>
            <w:shd w:val="clear" w:color="auto" w:fill="auto"/>
            <w:vAlign w:val="center"/>
            <w:hideMark/>
          </w:tcPr>
          <w:p w:rsidR="00DF5D9D" w:rsidRPr="005004E1" w:rsidRDefault="00DF5D9D" w:rsidP="00066904">
            <w:pPr>
              <w:widowControl/>
              <w:jc w:val="center"/>
              <w:rPr>
                <w:kern w:val="0"/>
                <w:sz w:val="18"/>
                <w:szCs w:val="18"/>
              </w:rPr>
            </w:pPr>
            <w:r w:rsidRPr="005004E1">
              <w:rPr>
                <w:kern w:val="0"/>
                <w:sz w:val="18"/>
                <w:szCs w:val="18"/>
              </w:rPr>
              <w:t>7</w:t>
            </w:r>
          </w:p>
        </w:tc>
        <w:tc>
          <w:tcPr>
            <w:tcW w:w="3812" w:type="dxa"/>
            <w:shd w:val="clear" w:color="auto" w:fill="auto"/>
            <w:vAlign w:val="center"/>
            <w:hideMark/>
          </w:tcPr>
          <w:p w:rsidR="00DF5D9D" w:rsidRPr="005004E1" w:rsidRDefault="00DF5D9D" w:rsidP="00066904">
            <w:pPr>
              <w:widowControl/>
              <w:jc w:val="left"/>
              <w:rPr>
                <w:kern w:val="0"/>
                <w:sz w:val="18"/>
                <w:szCs w:val="18"/>
              </w:rPr>
            </w:pPr>
            <w:r w:rsidRPr="005004E1">
              <w:rPr>
                <w:rFonts w:hAnsi="宋体"/>
                <w:kern w:val="0"/>
                <w:sz w:val="18"/>
                <w:szCs w:val="18"/>
              </w:rPr>
              <w:t>传统文化经典教育在开放教育学科中的渗透研究</w:t>
            </w:r>
          </w:p>
        </w:tc>
        <w:tc>
          <w:tcPr>
            <w:tcW w:w="796"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赵君</w:t>
            </w:r>
          </w:p>
        </w:tc>
        <w:tc>
          <w:tcPr>
            <w:tcW w:w="1280" w:type="dxa"/>
            <w:shd w:val="clear" w:color="auto" w:fill="auto"/>
            <w:vAlign w:val="center"/>
          </w:tcPr>
          <w:p w:rsidR="00DF5D9D" w:rsidRPr="005004E1" w:rsidRDefault="00DF5D9D" w:rsidP="00066904">
            <w:pPr>
              <w:widowControl/>
              <w:jc w:val="center"/>
              <w:rPr>
                <w:kern w:val="0"/>
                <w:sz w:val="18"/>
                <w:szCs w:val="18"/>
              </w:rPr>
            </w:pPr>
            <w:r w:rsidRPr="005004E1">
              <w:rPr>
                <w:kern w:val="0"/>
                <w:sz w:val="18"/>
                <w:szCs w:val="18"/>
              </w:rPr>
              <w:t>G14A0310Q</w:t>
            </w:r>
          </w:p>
        </w:tc>
        <w:tc>
          <w:tcPr>
            <w:tcW w:w="1985"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河北电大</w:t>
            </w:r>
          </w:p>
        </w:tc>
      </w:tr>
      <w:tr w:rsidR="00DF5D9D" w:rsidRPr="005004E1" w:rsidTr="00D53B39">
        <w:trPr>
          <w:trHeight w:val="288"/>
          <w:tblHeader/>
          <w:jc w:val="center"/>
        </w:trPr>
        <w:tc>
          <w:tcPr>
            <w:tcW w:w="539" w:type="dxa"/>
            <w:shd w:val="clear" w:color="auto" w:fill="auto"/>
            <w:vAlign w:val="center"/>
            <w:hideMark/>
          </w:tcPr>
          <w:p w:rsidR="00DF5D9D" w:rsidRPr="005004E1" w:rsidRDefault="00DF5D9D" w:rsidP="00066904">
            <w:pPr>
              <w:widowControl/>
              <w:jc w:val="center"/>
              <w:rPr>
                <w:kern w:val="0"/>
                <w:sz w:val="18"/>
                <w:szCs w:val="18"/>
              </w:rPr>
            </w:pPr>
            <w:r w:rsidRPr="005004E1">
              <w:rPr>
                <w:kern w:val="0"/>
                <w:sz w:val="18"/>
                <w:szCs w:val="18"/>
              </w:rPr>
              <w:t>8</w:t>
            </w:r>
          </w:p>
        </w:tc>
        <w:tc>
          <w:tcPr>
            <w:tcW w:w="3812" w:type="dxa"/>
            <w:shd w:val="clear" w:color="auto" w:fill="auto"/>
            <w:vAlign w:val="center"/>
            <w:hideMark/>
          </w:tcPr>
          <w:p w:rsidR="00DF5D9D" w:rsidRPr="005004E1" w:rsidRDefault="00DF5D9D" w:rsidP="00066904">
            <w:pPr>
              <w:widowControl/>
              <w:jc w:val="left"/>
              <w:rPr>
                <w:kern w:val="0"/>
                <w:sz w:val="18"/>
                <w:szCs w:val="18"/>
              </w:rPr>
            </w:pPr>
            <w:r w:rsidRPr="005004E1">
              <w:rPr>
                <w:rFonts w:hAnsi="宋体"/>
                <w:kern w:val="0"/>
                <w:sz w:val="18"/>
                <w:szCs w:val="18"/>
              </w:rPr>
              <w:t>微信技术在移动学习中的资源建设及应用研究</w:t>
            </w:r>
          </w:p>
        </w:tc>
        <w:tc>
          <w:tcPr>
            <w:tcW w:w="796"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荆媛</w:t>
            </w:r>
          </w:p>
        </w:tc>
        <w:tc>
          <w:tcPr>
            <w:tcW w:w="1280" w:type="dxa"/>
            <w:shd w:val="clear" w:color="auto" w:fill="auto"/>
            <w:vAlign w:val="center"/>
          </w:tcPr>
          <w:p w:rsidR="00DF5D9D" w:rsidRPr="005004E1" w:rsidRDefault="00DF5D9D" w:rsidP="00066904">
            <w:pPr>
              <w:widowControl/>
              <w:jc w:val="center"/>
              <w:rPr>
                <w:kern w:val="0"/>
                <w:sz w:val="18"/>
                <w:szCs w:val="18"/>
              </w:rPr>
            </w:pPr>
            <w:r w:rsidRPr="005004E1">
              <w:rPr>
                <w:kern w:val="0"/>
                <w:sz w:val="18"/>
                <w:szCs w:val="18"/>
              </w:rPr>
              <w:t>G14A0402Q</w:t>
            </w:r>
          </w:p>
        </w:tc>
        <w:tc>
          <w:tcPr>
            <w:tcW w:w="1985" w:type="dxa"/>
            <w:shd w:val="clear" w:color="auto" w:fill="auto"/>
            <w:vAlign w:val="center"/>
            <w:hideMark/>
          </w:tcPr>
          <w:p w:rsidR="00DF5D9D" w:rsidRPr="005004E1" w:rsidRDefault="00DF5D9D" w:rsidP="00066904">
            <w:pPr>
              <w:widowControl/>
              <w:jc w:val="center"/>
              <w:rPr>
                <w:kern w:val="0"/>
                <w:sz w:val="18"/>
                <w:szCs w:val="18"/>
              </w:rPr>
            </w:pPr>
            <w:r w:rsidRPr="005004E1">
              <w:rPr>
                <w:rFonts w:hAnsi="宋体"/>
                <w:kern w:val="0"/>
                <w:sz w:val="18"/>
                <w:szCs w:val="18"/>
              </w:rPr>
              <w:t>山西电大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9</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开放大学科研质量保证研究</w:t>
            </w:r>
            <w:r w:rsidRPr="005004E1">
              <w:rPr>
                <w:kern w:val="0"/>
                <w:sz w:val="18"/>
                <w:szCs w:val="18"/>
              </w:rPr>
              <w:t>---</w:t>
            </w:r>
            <w:r w:rsidRPr="005004E1">
              <w:rPr>
                <w:rFonts w:hAnsi="宋体"/>
                <w:kern w:val="0"/>
                <w:sz w:val="18"/>
                <w:szCs w:val="18"/>
              </w:rPr>
              <w:t>以辽宁为例</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赵云龙</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G14G0603Q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辽宁电大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10</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开放教育导学教师队伍能力素质提升的研究</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刘丽杰</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G14G0604Q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辽宁葫芦岛电大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11</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提升远程教育公共服务质量对策研究</w:t>
            </w:r>
            <w:r w:rsidRPr="005004E1">
              <w:rPr>
                <w:kern w:val="0"/>
                <w:sz w:val="18"/>
                <w:szCs w:val="18"/>
              </w:rPr>
              <w:t>-----</w:t>
            </w:r>
            <w:r w:rsidRPr="005004E1">
              <w:rPr>
                <w:rFonts w:hAnsi="宋体"/>
                <w:kern w:val="0"/>
                <w:sz w:val="18"/>
                <w:szCs w:val="18"/>
              </w:rPr>
              <w:t>基于高等远程教育公共服务质量保障体系法制化建设的分析与思考</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王旭</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G14G0701Q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沈阳电大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12</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《数据库基础与应用》移动学习资源建设及应用研究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崔颖贺</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G14A1002Q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长春电大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lastRenderedPageBreak/>
              <w:t>13</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泛在学习环境下的学习资源设计标准研究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赵国辉</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G14A1303Q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上海</w:t>
            </w:r>
            <w:r w:rsidR="00514C29" w:rsidRPr="005004E1">
              <w:rPr>
                <w:rFonts w:hAnsi="宋体"/>
                <w:kern w:val="0"/>
                <w:sz w:val="18"/>
                <w:szCs w:val="18"/>
              </w:rPr>
              <w:t>电大</w:t>
            </w:r>
            <w:r w:rsidRPr="005004E1">
              <w:rPr>
                <w:rFonts w:hAnsi="宋体"/>
                <w:kern w:val="0"/>
                <w:sz w:val="18"/>
                <w:szCs w:val="18"/>
              </w:rPr>
              <w:t>奉贤分校</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14</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个性化推荐系统在移动学习中的应用研究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王小军</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G14A1401Q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江苏开大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15</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社区教育中现当代文学学习资源开发研究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吴学峰</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G14A1402Q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江苏无锡电大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16</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计算机交互环境中开放外语学习者多模态交际能力研究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许鹏</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G14A1403Q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江苏南通电大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17</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社区教育智库研究</w:t>
            </w:r>
            <w:r w:rsidRPr="005004E1">
              <w:rPr>
                <w:kern w:val="0"/>
                <w:sz w:val="18"/>
                <w:szCs w:val="18"/>
              </w:rPr>
              <w:t>——</w:t>
            </w:r>
            <w:r w:rsidRPr="005004E1">
              <w:rPr>
                <w:rFonts w:hAnsi="宋体"/>
                <w:kern w:val="0"/>
                <w:sz w:val="18"/>
                <w:szCs w:val="18"/>
              </w:rPr>
              <w:t>以常州市为例</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王清莲</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G14A1404Q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江苏常州电大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18</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面向开放大学云教室的远程英语创感教学模式的</w:t>
            </w:r>
            <w:r w:rsidRPr="005004E1">
              <w:rPr>
                <w:kern w:val="0"/>
                <w:sz w:val="18"/>
                <w:szCs w:val="18"/>
              </w:rPr>
              <w:t>“53-3”</w:t>
            </w:r>
            <w:r w:rsidRPr="005004E1">
              <w:rPr>
                <w:rFonts w:hAnsi="宋体"/>
                <w:kern w:val="0"/>
                <w:sz w:val="18"/>
                <w:szCs w:val="18"/>
              </w:rPr>
              <w:t>改革探索和实践</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徐薇</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G14A1607Q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浙江电大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19</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面向问题设计的微课程多媒体素材的选配策略</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陈冬梅</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G14A1804Q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安徽电大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20</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开放大学体系标准化建设的思考与对策研究</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谢刚</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G14G1805Q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安徽</w:t>
            </w:r>
            <w:r w:rsidR="00514C29" w:rsidRPr="005004E1">
              <w:rPr>
                <w:rFonts w:hAnsi="宋体"/>
                <w:kern w:val="0"/>
                <w:sz w:val="18"/>
                <w:szCs w:val="18"/>
              </w:rPr>
              <w:t>电大</w:t>
            </w:r>
            <w:r w:rsidRPr="005004E1">
              <w:rPr>
                <w:rFonts w:hAnsi="宋体"/>
                <w:kern w:val="0"/>
                <w:sz w:val="18"/>
                <w:szCs w:val="18"/>
              </w:rPr>
              <w:t>滁州分校</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21</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开放大学教材发行管理云平台的设计与实现</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陈硕</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G14G1902Q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福建电大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22</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养老服务机构管理人员学习需求研究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刘丽</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G14A2101Q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江西电大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23</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碎片式学习模式下开放教育微视频课程设计研究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崔艳</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G14A2403Q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河南电大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24</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远程开放教育实践环节管理研究</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赵绍普</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G14A2601Q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武汉电大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25</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电大数字图书馆与特色校园文化建设研究</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曾爱华</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G14G2705Q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湖南吉首电大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26</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国内外著名</w:t>
            </w:r>
            <w:r w:rsidRPr="005004E1">
              <w:rPr>
                <w:kern w:val="0"/>
                <w:sz w:val="18"/>
                <w:szCs w:val="18"/>
              </w:rPr>
              <w:t>MOOC</w:t>
            </w:r>
            <w:r w:rsidRPr="005004E1">
              <w:rPr>
                <w:rFonts w:hAnsi="宋体"/>
                <w:kern w:val="0"/>
                <w:sz w:val="18"/>
                <w:szCs w:val="18"/>
              </w:rPr>
              <w:t>平台的教学组织与服务模式比较研究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丁婉怡</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G14A2803Q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广东珠海电大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27</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社区居家养老服务从业人员学习需求研究</w:t>
            </w:r>
            <w:r w:rsidRPr="005004E1">
              <w:rPr>
                <w:kern w:val="0"/>
                <w:sz w:val="18"/>
                <w:szCs w:val="18"/>
              </w:rPr>
              <w:t>—</w:t>
            </w:r>
            <w:r w:rsidRPr="005004E1">
              <w:rPr>
                <w:rFonts w:hAnsi="宋体"/>
                <w:kern w:val="0"/>
                <w:sz w:val="18"/>
                <w:szCs w:val="18"/>
              </w:rPr>
              <w:t>以深圳市盐田区为例</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邓小琴</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G14A3002Q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深圳</w:t>
            </w:r>
            <w:r w:rsidR="00514C29" w:rsidRPr="005004E1">
              <w:rPr>
                <w:rFonts w:hAnsi="宋体"/>
                <w:kern w:val="0"/>
                <w:sz w:val="18"/>
                <w:szCs w:val="18"/>
              </w:rPr>
              <w:t>电大</w:t>
            </w:r>
            <w:r w:rsidRPr="005004E1">
              <w:rPr>
                <w:rFonts w:hAnsi="宋体"/>
                <w:kern w:val="0"/>
                <w:sz w:val="18"/>
                <w:szCs w:val="18"/>
              </w:rPr>
              <w:t>沙头角分校</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28</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支持地理信息服务的移动协作学习创新研究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向俊</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G14A3104Q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广西电大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29</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社会学习者手机移动学习实证研究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刘彦</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G14A3201Q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海南电大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30</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异构无线网络环境下移动学习的可靠性方法研究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冯立</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G14A3303Q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四川电大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31</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开放大学现代大学制度体系建设研究</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周紫艳</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G14G3701Q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云南开大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32</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kern w:val="0"/>
                <w:sz w:val="18"/>
                <w:szCs w:val="18"/>
              </w:rPr>
              <w:t>xMOOC</w:t>
            </w:r>
            <w:r w:rsidRPr="005004E1">
              <w:rPr>
                <w:rFonts w:hAnsi="宋体"/>
                <w:kern w:val="0"/>
                <w:sz w:val="18"/>
                <w:szCs w:val="18"/>
              </w:rPr>
              <w:t>与远程开放教育融合模式研究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王宇</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G14A3804Q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陕西电大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33</w:t>
            </w:r>
          </w:p>
        </w:tc>
        <w:tc>
          <w:tcPr>
            <w:tcW w:w="3812" w:type="dxa"/>
            <w:shd w:val="clear" w:color="auto" w:fill="auto"/>
            <w:vAlign w:val="center"/>
            <w:hideMark/>
          </w:tcPr>
          <w:p w:rsidR="003663DA" w:rsidRPr="005004E1" w:rsidRDefault="003663DA" w:rsidP="00A5275B">
            <w:pPr>
              <w:widowControl/>
              <w:jc w:val="left"/>
              <w:rPr>
                <w:kern w:val="0"/>
                <w:sz w:val="18"/>
                <w:szCs w:val="18"/>
              </w:rPr>
            </w:pPr>
            <w:r w:rsidRPr="005004E1">
              <w:rPr>
                <w:rFonts w:hAnsi="宋体"/>
                <w:kern w:val="0"/>
                <w:sz w:val="18"/>
                <w:szCs w:val="18"/>
              </w:rPr>
              <w:t>开放大学教师专业发展研究</w:t>
            </w:r>
          </w:p>
        </w:tc>
        <w:tc>
          <w:tcPr>
            <w:tcW w:w="796"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刘芳真</w:t>
            </w:r>
          </w:p>
        </w:tc>
        <w:tc>
          <w:tcPr>
            <w:tcW w:w="1280" w:type="dxa"/>
            <w:shd w:val="clear" w:color="auto" w:fill="auto"/>
            <w:vAlign w:val="center"/>
          </w:tcPr>
          <w:p w:rsidR="003663DA" w:rsidRPr="005004E1" w:rsidRDefault="003663DA" w:rsidP="00A5275B">
            <w:pPr>
              <w:widowControl/>
              <w:jc w:val="center"/>
              <w:rPr>
                <w:kern w:val="0"/>
                <w:sz w:val="18"/>
                <w:szCs w:val="18"/>
              </w:rPr>
            </w:pPr>
            <w:r w:rsidRPr="005004E1">
              <w:rPr>
                <w:kern w:val="0"/>
                <w:sz w:val="18"/>
                <w:szCs w:val="18"/>
              </w:rPr>
              <w:t>G14G3902Q</w:t>
            </w:r>
          </w:p>
        </w:tc>
        <w:tc>
          <w:tcPr>
            <w:tcW w:w="1985" w:type="dxa"/>
            <w:shd w:val="clear" w:color="auto" w:fill="auto"/>
            <w:vAlign w:val="center"/>
            <w:hideMark/>
          </w:tcPr>
          <w:p w:rsidR="003663DA" w:rsidRPr="005004E1" w:rsidRDefault="003663DA" w:rsidP="00A5275B">
            <w:pPr>
              <w:widowControl/>
              <w:jc w:val="center"/>
              <w:rPr>
                <w:kern w:val="0"/>
                <w:sz w:val="18"/>
                <w:szCs w:val="18"/>
              </w:rPr>
            </w:pPr>
            <w:r w:rsidRPr="005004E1">
              <w:rPr>
                <w:rFonts w:hAnsi="宋体"/>
                <w:kern w:val="0"/>
                <w:sz w:val="18"/>
                <w:szCs w:val="18"/>
              </w:rPr>
              <w:t>西安电大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34</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聋哑人移动学习无障碍资源的开发与应用研究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杨斌</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G14A4003Q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甘肃电大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35</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新疆电大实施</w:t>
            </w:r>
            <w:r w:rsidRPr="005004E1">
              <w:rPr>
                <w:kern w:val="0"/>
                <w:sz w:val="18"/>
                <w:szCs w:val="18"/>
              </w:rPr>
              <w:t>“</w:t>
            </w:r>
            <w:r w:rsidRPr="005004E1">
              <w:rPr>
                <w:rFonts w:hAnsi="宋体"/>
                <w:kern w:val="0"/>
                <w:sz w:val="18"/>
                <w:szCs w:val="18"/>
              </w:rPr>
              <w:t>一村一名大学生计划</w:t>
            </w:r>
            <w:r w:rsidRPr="005004E1">
              <w:rPr>
                <w:kern w:val="0"/>
                <w:sz w:val="18"/>
                <w:szCs w:val="18"/>
              </w:rPr>
              <w:t>"</w:t>
            </w:r>
            <w:r w:rsidRPr="005004E1">
              <w:rPr>
                <w:rFonts w:hAnsi="宋体"/>
                <w:kern w:val="0"/>
                <w:sz w:val="18"/>
                <w:szCs w:val="18"/>
              </w:rPr>
              <w:t>的教学现状与对策研究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梁静</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G14A4302Q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新疆电大</w:t>
            </w:r>
          </w:p>
        </w:tc>
      </w:tr>
      <w:tr w:rsidR="003663DA" w:rsidRPr="005004E1" w:rsidTr="00D53B39">
        <w:trPr>
          <w:trHeight w:val="288"/>
          <w:tblHeader/>
          <w:jc w:val="center"/>
        </w:trPr>
        <w:tc>
          <w:tcPr>
            <w:tcW w:w="539" w:type="dxa"/>
            <w:shd w:val="clear" w:color="auto" w:fill="auto"/>
            <w:vAlign w:val="center"/>
            <w:hideMark/>
          </w:tcPr>
          <w:p w:rsidR="003663DA" w:rsidRPr="005004E1" w:rsidRDefault="003663DA" w:rsidP="00066904">
            <w:pPr>
              <w:widowControl/>
              <w:jc w:val="center"/>
              <w:rPr>
                <w:kern w:val="0"/>
                <w:sz w:val="18"/>
                <w:szCs w:val="18"/>
              </w:rPr>
            </w:pPr>
            <w:r w:rsidRPr="005004E1">
              <w:rPr>
                <w:kern w:val="0"/>
                <w:sz w:val="18"/>
                <w:szCs w:val="18"/>
              </w:rPr>
              <w:t>36</w:t>
            </w:r>
          </w:p>
        </w:tc>
        <w:tc>
          <w:tcPr>
            <w:tcW w:w="3812" w:type="dxa"/>
            <w:shd w:val="clear" w:color="auto" w:fill="auto"/>
            <w:vAlign w:val="center"/>
            <w:hideMark/>
          </w:tcPr>
          <w:p w:rsidR="003663DA" w:rsidRPr="005004E1" w:rsidRDefault="003663DA" w:rsidP="00066904">
            <w:pPr>
              <w:widowControl/>
              <w:jc w:val="left"/>
              <w:rPr>
                <w:kern w:val="0"/>
                <w:sz w:val="18"/>
                <w:szCs w:val="18"/>
              </w:rPr>
            </w:pPr>
            <w:r w:rsidRPr="005004E1">
              <w:rPr>
                <w:rFonts w:hAnsi="宋体"/>
                <w:kern w:val="0"/>
                <w:sz w:val="18"/>
                <w:szCs w:val="18"/>
              </w:rPr>
              <w:t>以电大系统为支撑发展新疆农村非学历教育的研究</w:t>
            </w:r>
          </w:p>
        </w:tc>
        <w:tc>
          <w:tcPr>
            <w:tcW w:w="796"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青年</w:t>
            </w:r>
          </w:p>
        </w:tc>
        <w:tc>
          <w:tcPr>
            <w:tcW w:w="797"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张凯</w:t>
            </w:r>
          </w:p>
        </w:tc>
        <w:tc>
          <w:tcPr>
            <w:tcW w:w="1280" w:type="dxa"/>
            <w:shd w:val="clear" w:color="auto" w:fill="auto"/>
            <w:vAlign w:val="center"/>
          </w:tcPr>
          <w:p w:rsidR="003663DA" w:rsidRPr="005004E1" w:rsidRDefault="003663DA" w:rsidP="00066904">
            <w:pPr>
              <w:widowControl/>
              <w:jc w:val="center"/>
              <w:rPr>
                <w:kern w:val="0"/>
                <w:sz w:val="18"/>
                <w:szCs w:val="18"/>
              </w:rPr>
            </w:pPr>
            <w:r w:rsidRPr="005004E1">
              <w:rPr>
                <w:kern w:val="0"/>
                <w:sz w:val="18"/>
                <w:szCs w:val="18"/>
              </w:rPr>
              <w:t>G14A4303Q</w:t>
            </w:r>
          </w:p>
        </w:tc>
        <w:tc>
          <w:tcPr>
            <w:tcW w:w="1985" w:type="dxa"/>
            <w:shd w:val="clear" w:color="auto" w:fill="auto"/>
            <w:vAlign w:val="center"/>
            <w:hideMark/>
          </w:tcPr>
          <w:p w:rsidR="003663DA" w:rsidRPr="005004E1" w:rsidRDefault="003663DA" w:rsidP="00066904">
            <w:pPr>
              <w:widowControl/>
              <w:jc w:val="center"/>
              <w:rPr>
                <w:kern w:val="0"/>
                <w:sz w:val="18"/>
                <w:szCs w:val="18"/>
              </w:rPr>
            </w:pPr>
            <w:r w:rsidRPr="005004E1">
              <w:rPr>
                <w:rFonts w:hAnsi="宋体"/>
                <w:kern w:val="0"/>
                <w:sz w:val="18"/>
                <w:szCs w:val="18"/>
              </w:rPr>
              <w:t>新疆电大</w:t>
            </w:r>
          </w:p>
        </w:tc>
      </w:tr>
    </w:tbl>
    <w:p w:rsidR="00667BB6" w:rsidRPr="005004E1" w:rsidRDefault="00667BB6" w:rsidP="00066904">
      <w:pPr>
        <w:widowControl/>
        <w:jc w:val="left"/>
        <w:rPr>
          <w:kern w:val="0"/>
          <w:sz w:val="18"/>
          <w:szCs w:val="18"/>
        </w:rPr>
      </w:pPr>
    </w:p>
    <w:p w:rsidR="00667BB6" w:rsidRPr="005004E1" w:rsidRDefault="00667BB6" w:rsidP="000233D3">
      <w:pPr>
        <w:spacing w:line="480" w:lineRule="exact"/>
        <w:jc w:val="center"/>
        <w:rPr>
          <w:rFonts w:eastAsia="仿宋_GB2312"/>
          <w:b/>
          <w:kern w:val="0"/>
          <w:sz w:val="30"/>
          <w:szCs w:val="30"/>
        </w:rPr>
      </w:pPr>
      <w:r w:rsidRPr="005004E1">
        <w:rPr>
          <w:rFonts w:eastAsia="仿宋_GB2312"/>
          <w:b/>
          <w:kern w:val="0"/>
          <w:sz w:val="30"/>
          <w:szCs w:val="30"/>
        </w:rPr>
        <w:t>四、委托课题</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3612"/>
        <w:gridCol w:w="787"/>
        <w:gridCol w:w="949"/>
        <w:gridCol w:w="1186"/>
        <w:gridCol w:w="2108"/>
      </w:tblGrid>
      <w:tr w:rsidR="00066904" w:rsidRPr="005004E1" w:rsidTr="00D53B39">
        <w:trPr>
          <w:trHeight w:val="288"/>
          <w:tblHeader/>
          <w:jc w:val="center"/>
        </w:trPr>
        <w:tc>
          <w:tcPr>
            <w:tcW w:w="672" w:type="dxa"/>
            <w:shd w:val="clear" w:color="auto" w:fill="auto"/>
            <w:vAlign w:val="center"/>
            <w:hideMark/>
          </w:tcPr>
          <w:p w:rsidR="00066904" w:rsidRPr="005004E1" w:rsidRDefault="00066904" w:rsidP="00667BB6">
            <w:pPr>
              <w:widowControl/>
              <w:jc w:val="center"/>
              <w:rPr>
                <w:b/>
                <w:bCs/>
                <w:color w:val="000000"/>
                <w:kern w:val="0"/>
                <w:sz w:val="18"/>
                <w:szCs w:val="18"/>
              </w:rPr>
            </w:pPr>
            <w:r w:rsidRPr="005004E1">
              <w:rPr>
                <w:rFonts w:hAnsi="宋体"/>
                <w:b/>
                <w:bCs/>
                <w:color w:val="000000"/>
                <w:kern w:val="0"/>
                <w:sz w:val="18"/>
                <w:szCs w:val="18"/>
              </w:rPr>
              <w:t>序号</w:t>
            </w:r>
          </w:p>
        </w:tc>
        <w:tc>
          <w:tcPr>
            <w:tcW w:w="3612" w:type="dxa"/>
            <w:shd w:val="clear" w:color="auto" w:fill="auto"/>
            <w:vAlign w:val="center"/>
            <w:hideMark/>
          </w:tcPr>
          <w:p w:rsidR="00066904" w:rsidRPr="005004E1" w:rsidRDefault="00066904" w:rsidP="00066904">
            <w:pPr>
              <w:widowControl/>
              <w:jc w:val="left"/>
              <w:rPr>
                <w:b/>
                <w:bCs/>
                <w:color w:val="000000"/>
                <w:kern w:val="0"/>
                <w:sz w:val="18"/>
                <w:szCs w:val="18"/>
              </w:rPr>
            </w:pPr>
            <w:r w:rsidRPr="005004E1">
              <w:rPr>
                <w:rFonts w:hAnsi="宋体"/>
                <w:b/>
                <w:bCs/>
                <w:color w:val="000000"/>
                <w:kern w:val="0"/>
                <w:sz w:val="18"/>
                <w:szCs w:val="18"/>
              </w:rPr>
              <w:t>课题名称</w:t>
            </w:r>
          </w:p>
        </w:tc>
        <w:tc>
          <w:tcPr>
            <w:tcW w:w="787" w:type="dxa"/>
            <w:shd w:val="clear" w:color="auto" w:fill="auto"/>
            <w:vAlign w:val="center"/>
            <w:hideMark/>
          </w:tcPr>
          <w:p w:rsidR="00066904" w:rsidRPr="005004E1" w:rsidRDefault="00066904" w:rsidP="00667BB6">
            <w:pPr>
              <w:widowControl/>
              <w:jc w:val="center"/>
              <w:rPr>
                <w:b/>
                <w:bCs/>
                <w:color w:val="000000"/>
                <w:kern w:val="0"/>
                <w:sz w:val="18"/>
                <w:szCs w:val="18"/>
              </w:rPr>
            </w:pPr>
            <w:r w:rsidRPr="005004E1">
              <w:rPr>
                <w:rFonts w:hAnsi="宋体"/>
                <w:b/>
                <w:bCs/>
                <w:color w:val="000000"/>
                <w:kern w:val="0"/>
                <w:sz w:val="18"/>
                <w:szCs w:val="18"/>
              </w:rPr>
              <w:t>类别</w:t>
            </w:r>
          </w:p>
        </w:tc>
        <w:tc>
          <w:tcPr>
            <w:tcW w:w="949" w:type="dxa"/>
            <w:shd w:val="clear" w:color="auto" w:fill="auto"/>
            <w:vAlign w:val="center"/>
            <w:hideMark/>
          </w:tcPr>
          <w:p w:rsidR="00066904" w:rsidRPr="005004E1" w:rsidRDefault="00066904" w:rsidP="00667BB6">
            <w:pPr>
              <w:widowControl/>
              <w:jc w:val="center"/>
              <w:rPr>
                <w:b/>
                <w:bCs/>
                <w:color w:val="000000"/>
                <w:kern w:val="0"/>
                <w:sz w:val="18"/>
                <w:szCs w:val="18"/>
              </w:rPr>
            </w:pPr>
            <w:r w:rsidRPr="005004E1">
              <w:rPr>
                <w:rFonts w:hAnsi="宋体"/>
                <w:b/>
                <w:bCs/>
                <w:color w:val="000000"/>
                <w:kern w:val="0"/>
                <w:sz w:val="18"/>
                <w:szCs w:val="18"/>
              </w:rPr>
              <w:t>负责人</w:t>
            </w:r>
          </w:p>
        </w:tc>
        <w:tc>
          <w:tcPr>
            <w:tcW w:w="1186" w:type="dxa"/>
            <w:vAlign w:val="center"/>
          </w:tcPr>
          <w:p w:rsidR="00066904" w:rsidRPr="005004E1" w:rsidRDefault="00066904" w:rsidP="00066904">
            <w:pPr>
              <w:widowControl/>
              <w:jc w:val="center"/>
              <w:rPr>
                <w:b/>
                <w:bCs/>
                <w:color w:val="000000"/>
                <w:kern w:val="0"/>
                <w:sz w:val="18"/>
                <w:szCs w:val="18"/>
              </w:rPr>
            </w:pPr>
            <w:r w:rsidRPr="005004E1">
              <w:rPr>
                <w:rFonts w:hAnsi="宋体"/>
                <w:b/>
                <w:bCs/>
                <w:color w:val="000000"/>
                <w:kern w:val="0"/>
                <w:sz w:val="18"/>
                <w:szCs w:val="18"/>
              </w:rPr>
              <w:t>课题编号</w:t>
            </w:r>
          </w:p>
        </w:tc>
        <w:tc>
          <w:tcPr>
            <w:tcW w:w="2108" w:type="dxa"/>
            <w:shd w:val="clear" w:color="auto" w:fill="auto"/>
            <w:vAlign w:val="center"/>
            <w:hideMark/>
          </w:tcPr>
          <w:p w:rsidR="00066904" w:rsidRPr="005004E1" w:rsidRDefault="00066904" w:rsidP="00667BB6">
            <w:pPr>
              <w:widowControl/>
              <w:jc w:val="center"/>
              <w:rPr>
                <w:b/>
                <w:bCs/>
                <w:color w:val="000000"/>
                <w:kern w:val="0"/>
                <w:sz w:val="18"/>
                <w:szCs w:val="18"/>
              </w:rPr>
            </w:pPr>
            <w:r w:rsidRPr="005004E1">
              <w:rPr>
                <w:rFonts w:hAnsi="宋体"/>
                <w:b/>
                <w:bCs/>
                <w:color w:val="000000"/>
                <w:kern w:val="0"/>
                <w:sz w:val="18"/>
                <w:szCs w:val="18"/>
              </w:rPr>
              <w:t>所在单位</w:t>
            </w:r>
          </w:p>
        </w:tc>
      </w:tr>
      <w:tr w:rsidR="00066904" w:rsidRPr="005004E1" w:rsidTr="00D53B39">
        <w:trPr>
          <w:trHeight w:val="288"/>
          <w:tblHeader/>
          <w:jc w:val="center"/>
        </w:trPr>
        <w:tc>
          <w:tcPr>
            <w:tcW w:w="672" w:type="dxa"/>
            <w:shd w:val="clear" w:color="auto" w:fill="auto"/>
            <w:vAlign w:val="center"/>
            <w:hideMark/>
          </w:tcPr>
          <w:p w:rsidR="00066904" w:rsidRPr="005004E1" w:rsidRDefault="00066904" w:rsidP="00066904">
            <w:pPr>
              <w:widowControl/>
              <w:jc w:val="center"/>
              <w:rPr>
                <w:kern w:val="0"/>
                <w:sz w:val="18"/>
                <w:szCs w:val="18"/>
              </w:rPr>
            </w:pPr>
            <w:r w:rsidRPr="005004E1">
              <w:rPr>
                <w:kern w:val="0"/>
                <w:sz w:val="18"/>
                <w:szCs w:val="18"/>
              </w:rPr>
              <w:t>1</w:t>
            </w:r>
          </w:p>
        </w:tc>
        <w:tc>
          <w:tcPr>
            <w:tcW w:w="3612" w:type="dxa"/>
            <w:shd w:val="clear" w:color="auto" w:fill="auto"/>
            <w:vAlign w:val="center"/>
            <w:hideMark/>
          </w:tcPr>
          <w:p w:rsidR="00066904" w:rsidRPr="005004E1" w:rsidRDefault="00066904" w:rsidP="00066904">
            <w:pPr>
              <w:widowControl/>
              <w:jc w:val="left"/>
              <w:rPr>
                <w:kern w:val="0"/>
                <w:sz w:val="18"/>
                <w:szCs w:val="18"/>
              </w:rPr>
            </w:pPr>
            <w:r w:rsidRPr="005004E1">
              <w:rPr>
                <w:rFonts w:hAnsi="宋体"/>
                <w:kern w:val="0"/>
                <w:sz w:val="18"/>
                <w:szCs w:val="18"/>
              </w:rPr>
              <w:t>基层远程教育公共服务实践策略研究</w:t>
            </w:r>
          </w:p>
        </w:tc>
        <w:tc>
          <w:tcPr>
            <w:tcW w:w="787"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李海英</w:t>
            </w:r>
          </w:p>
        </w:tc>
        <w:tc>
          <w:tcPr>
            <w:tcW w:w="1186" w:type="dxa"/>
            <w:shd w:val="clear" w:color="auto" w:fill="auto"/>
            <w:vAlign w:val="center"/>
          </w:tcPr>
          <w:p w:rsidR="00066904" w:rsidRPr="005004E1" w:rsidRDefault="00066904" w:rsidP="00066904">
            <w:pPr>
              <w:widowControl/>
              <w:jc w:val="center"/>
              <w:rPr>
                <w:kern w:val="0"/>
                <w:sz w:val="18"/>
                <w:szCs w:val="18"/>
              </w:rPr>
            </w:pPr>
            <w:r w:rsidRPr="005004E1">
              <w:rPr>
                <w:kern w:val="0"/>
                <w:sz w:val="18"/>
                <w:szCs w:val="18"/>
              </w:rPr>
              <w:t>G14A0104W</w:t>
            </w:r>
          </w:p>
        </w:tc>
        <w:tc>
          <w:tcPr>
            <w:tcW w:w="2108"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北京开大顺义分校</w:t>
            </w:r>
          </w:p>
        </w:tc>
      </w:tr>
      <w:tr w:rsidR="00066904" w:rsidRPr="005004E1" w:rsidTr="00D53B39">
        <w:trPr>
          <w:trHeight w:val="288"/>
          <w:tblHeader/>
          <w:jc w:val="center"/>
        </w:trPr>
        <w:tc>
          <w:tcPr>
            <w:tcW w:w="672" w:type="dxa"/>
            <w:shd w:val="clear" w:color="auto" w:fill="auto"/>
            <w:vAlign w:val="center"/>
            <w:hideMark/>
          </w:tcPr>
          <w:p w:rsidR="00066904" w:rsidRPr="005004E1" w:rsidRDefault="00066904" w:rsidP="00066904">
            <w:pPr>
              <w:widowControl/>
              <w:jc w:val="center"/>
              <w:rPr>
                <w:kern w:val="0"/>
                <w:sz w:val="18"/>
                <w:szCs w:val="18"/>
              </w:rPr>
            </w:pPr>
            <w:r w:rsidRPr="005004E1">
              <w:rPr>
                <w:kern w:val="0"/>
                <w:sz w:val="18"/>
                <w:szCs w:val="18"/>
              </w:rPr>
              <w:t>2</w:t>
            </w:r>
          </w:p>
        </w:tc>
        <w:tc>
          <w:tcPr>
            <w:tcW w:w="3612" w:type="dxa"/>
            <w:shd w:val="clear" w:color="auto" w:fill="auto"/>
            <w:vAlign w:val="center"/>
            <w:hideMark/>
          </w:tcPr>
          <w:p w:rsidR="00066904" w:rsidRPr="005004E1" w:rsidRDefault="00066904" w:rsidP="00066904">
            <w:pPr>
              <w:widowControl/>
              <w:jc w:val="left"/>
              <w:rPr>
                <w:kern w:val="0"/>
                <w:sz w:val="18"/>
                <w:szCs w:val="18"/>
              </w:rPr>
            </w:pPr>
            <w:r w:rsidRPr="005004E1">
              <w:rPr>
                <w:rFonts w:hAnsi="宋体"/>
                <w:kern w:val="0"/>
                <w:sz w:val="18"/>
                <w:szCs w:val="18"/>
              </w:rPr>
              <w:t>国家开放大学分部专业教学实施机制的研究</w:t>
            </w:r>
            <w:r w:rsidRPr="005004E1">
              <w:rPr>
                <w:kern w:val="0"/>
                <w:sz w:val="18"/>
                <w:szCs w:val="18"/>
              </w:rPr>
              <w:t>—</w:t>
            </w:r>
            <w:r w:rsidRPr="005004E1">
              <w:rPr>
                <w:rFonts w:hAnsi="宋体"/>
                <w:kern w:val="0"/>
                <w:sz w:val="18"/>
                <w:szCs w:val="18"/>
              </w:rPr>
              <w:t>以工商管理专业为例</w:t>
            </w:r>
          </w:p>
        </w:tc>
        <w:tc>
          <w:tcPr>
            <w:tcW w:w="787"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王志美</w:t>
            </w:r>
          </w:p>
        </w:tc>
        <w:tc>
          <w:tcPr>
            <w:tcW w:w="1186" w:type="dxa"/>
            <w:shd w:val="clear" w:color="auto" w:fill="auto"/>
            <w:vAlign w:val="center"/>
          </w:tcPr>
          <w:p w:rsidR="00066904" w:rsidRPr="005004E1" w:rsidRDefault="00066904" w:rsidP="00066904">
            <w:pPr>
              <w:widowControl/>
              <w:jc w:val="center"/>
              <w:rPr>
                <w:kern w:val="0"/>
                <w:sz w:val="18"/>
                <w:szCs w:val="18"/>
              </w:rPr>
            </w:pPr>
            <w:r w:rsidRPr="005004E1">
              <w:rPr>
                <w:kern w:val="0"/>
                <w:sz w:val="18"/>
                <w:szCs w:val="18"/>
              </w:rPr>
              <w:t>G14A0105W</w:t>
            </w:r>
          </w:p>
        </w:tc>
        <w:tc>
          <w:tcPr>
            <w:tcW w:w="2108"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北京开大</w:t>
            </w:r>
          </w:p>
        </w:tc>
      </w:tr>
      <w:tr w:rsidR="00066904" w:rsidRPr="005004E1" w:rsidTr="00D53B39">
        <w:trPr>
          <w:trHeight w:val="288"/>
          <w:tblHeader/>
          <w:jc w:val="center"/>
        </w:trPr>
        <w:tc>
          <w:tcPr>
            <w:tcW w:w="672" w:type="dxa"/>
            <w:shd w:val="clear" w:color="auto" w:fill="auto"/>
            <w:vAlign w:val="center"/>
            <w:hideMark/>
          </w:tcPr>
          <w:p w:rsidR="00066904" w:rsidRPr="005004E1" w:rsidRDefault="00066904" w:rsidP="00066904">
            <w:pPr>
              <w:widowControl/>
              <w:jc w:val="center"/>
              <w:rPr>
                <w:kern w:val="0"/>
                <w:sz w:val="18"/>
                <w:szCs w:val="18"/>
              </w:rPr>
            </w:pPr>
            <w:r w:rsidRPr="005004E1">
              <w:rPr>
                <w:kern w:val="0"/>
                <w:sz w:val="18"/>
                <w:szCs w:val="18"/>
              </w:rPr>
              <w:lastRenderedPageBreak/>
              <w:t>3</w:t>
            </w:r>
          </w:p>
        </w:tc>
        <w:tc>
          <w:tcPr>
            <w:tcW w:w="3612" w:type="dxa"/>
            <w:shd w:val="clear" w:color="auto" w:fill="auto"/>
            <w:vAlign w:val="center"/>
            <w:hideMark/>
          </w:tcPr>
          <w:p w:rsidR="00066904" w:rsidRPr="005004E1" w:rsidRDefault="00066904" w:rsidP="00066904">
            <w:pPr>
              <w:widowControl/>
              <w:jc w:val="left"/>
              <w:rPr>
                <w:kern w:val="0"/>
                <w:sz w:val="18"/>
                <w:szCs w:val="18"/>
              </w:rPr>
            </w:pPr>
            <w:r w:rsidRPr="005004E1">
              <w:rPr>
                <w:rFonts w:hAnsi="宋体"/>
                <w:kern w:val="0"/>
                <w:sz w:val="18"/>
                <w:szCs w:val="18"/>
              </w:rPr>
              <w:t>自主学习模式下开放教育发展制约因素与对策研究</w:t>
            </w:r>
          </w:p>
        </w:tc>
        <w:tc>
          <w:tcPr>
            <w:tcW w:w="787"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郭伟</w:t>
            </w:r>
          </w:p>
        </w:tc>
        <w:tc>
          <w:tcPr>
            <w:tcW w:w="1186" w:type="dxa"/>
            <w:shd w:val="clear" w:color="auto" w:fill="auto"/>
            <w:vAlign w:val="center"/>
          </w:tcPr>
          <w:p w:rsidR="00066904" w:rsidRPr="005004E1" w:rsidRDefault="00F2698F" w:rsidP="00066904">
            <w:pPr>
              <w:widowControl/>
              <w:jc w:val="center"/>
              <w:rPr>
                <w:kern w:val="0"/>
                <w:sz w:val="18"/>
                <w:szCs w:val="18"/>
              </w:rPr>
            </w:pPr>
            <w:r w:rsidRPr="005004E1">
              <w:rPr>
                <w:kern w:val="0"/>
                <w:sz w:val="18"/>
                <w:szCs w:val="18"/>
              </w:rPr>
              <w:t>G14A02</w:t>
            </w:r>
            <w:r w:rsidR="00066904" w:rsidRPr="005004E1">
              <w:rPr>
                <w:kern w:val="0"/>
                <w:sz w:val="18"/>
                <w:szCs w:val="18"/>
              </w:rPr>
              <w:t>16W</w:t>
            </w:r>
          </w:p>
        </w:tc>
        <w:tc>
          <w:tcPr>
            <w:tcW w:w="2108"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天津电大</w:t>
            </w:r>
          </w:p>
        </w:tc>
      </w:tr>
      <w:tr w:rsidR="00066904" w:rsidRPr="005004E1" w:rsidTr="00D53B39">
        <w:trPr>
          <w:trHeight w:val="288"/>
          <w:tblHeader/>
          <w:jc w:val="center"/>
        </w:trPr>
        <w:tc>
          <w:tcPr>
            <w:tcW w:w="672" w:type="dxa"/>
            <w:shd w:val="clear" w:color="auto" w:fill="auto"/>
            <w:vAlign w:val="center"/>
            <w:hideMark/>
          </w:tcPr>
          <w:p w:rsidR="00066904" w:rsidRPr="005004E1" w:rsidRDefault="00066904" w:rsidP="00066904">
            <w:pPr>
              <w:widowControl/>
              <w:jc w:val="center"/>
              <w:rPr>
                <w:kern w:val="0"/>
                <w:sz w:val="18"/>
                <w:szCs w:val="18"/>
              </w:rPr>
            </w:pPr>
            <w:r w:rsidRPr="005004E1">
              <w:rPr>
                <w:kern w:val="0"/>
                <w:sz w:val="18"/>
                <w:szCs w:val="18"/>
              </w:rPr>
              <w:t>4</w:t>
            </w:r>
          </w:p>
        </w:tc>
        <w:tc>
          <w:tcPr>
            <w:tcW w:w="3612" w:type="dxa"/>
            <w:shd w:val="clear" w:color="auto" w:fill="auto"/>
            <w:vAlign w:val="center"/>
            <w:hideMark/>
          </w:tcPr>
          <w:p w:rsidR="00066904" w:rsidRPr="005004E1" w:rsidRDefault="00066904" w:rsidP="00066904">
            <w:pPr>
              <w:widowControl/>
              <w:jc w:val="left"/>
              <w:rPr>
                <w:kern w:val="0"/>
                <w:sz w:val="18"/>
                <w:szCs w:val="18"/>
              </w:rPr>
            </w:pPr>
            <w:r w:rsidRPr="005004E1">
              <w:rPr>
                <w:rFonts w:hAnsi="宋体"/>
                <w:kern w:val="0"/>
                <w:sz w:val="18"/>
                <w:szCs w:val="18"/>
              </w:rPr>
              <w:t>移动学习技术的应用及解决方案研究</w:t>
            </w:r>
            <w:r w:rsidRPr="005004E1">
              <w:rPr>
                <w:kern w:val="0"/>
                <w:sz w:val="18"/>
                <w:szCs w:val="18"/>
              </w:rPr>
              <w:t>——</w:t>
            </w:r>
            <w:r w:rsidRPr="005004E1">
              <w:rPr>
                <w:rFonts w:hAnsi="宋体"/>
                <w:kern w:val="0"/>
                <w:sz w:val="18"/>
                <w:szCs w:val="18"/>
              </w:rPr>
              <w:t>基于国家开放大学</w:t>
            </w:r>
            <w:r w:rsidRPr="005004E1">
              <w:rPr>
                <w:kern w:val="0"/>
                <w:sz w:val="18"/>
                <w:szCs w:val="18"/>
              </w:rPr>
              <w:t>App</w:t>
            </w:r>
            <w:r w:rsidRPr="005004E1">
              <w:rPr>
                <w:rFonts w:hAnsi="宋体"/>
                <w:kern w:val="0"/>
                <w:sz w:val="18"/>
                <w:szCs w:val="18"/>
              </w:rPr>
              <w:t>开发与应用研究</w:t>
            </w:r>
          </w:p>
        </w:tc>
        <w:tc>
          <w:tcPr>
            <w:tcW w:w="787"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李亚楠</w:t>
            </w:r>
          </w:p>
        </w:tc>
        <w:tc>
          <w:tcPr>
            <w:tcW w:w="1186" w:type="dxa"/>
            <w:shd w:val="clear" w:color="auto" w:fill="auto"/>
            <w:vAlign w:val="center"/>
          </w:tcPr>
          <w:p w:rsidR="00066904" w:rsidRPr="005004E1" w:rsidRDefault="00F2698F" w:rsidP="00066904">
            <w:pPr>
              <w:widowControl/>
              <w:jc w:val="center"/>
              <w:rPr>
                <w:kern w:val="0"/>
                <w:sz w:val="18"/>
                <w:szCs w:val="18"/>
              </w:rPr>
            </w:pPr>
            <w:r w:rsidRPr="005004E1">
              <w:rPr>
                <w:kern w:val="0"/>
                <w:sz w:val="18"/>
                <w:szCs w:val="18"/>
              </w:rPr>
              <w:t>G14A02</w:t>
            </w:r>
            <w:r w:rsidR="00066904" w:rsidRPr="005004E1">
              <w:rPr>
                <w:kern w:val="0"/>
                <w:sz w:val="18"/>
                <w:szCs w:val="18"/>
              </w:rPr>
              <w:t>17W</w:t>
            </w:r>
          </w:p>
        </w:tc>
        <w:tc>
          <w:tcPr>
            <w:tcW w:w="2108" w:type="dxa"/>
            <w:shd w:val="clear" w:color="auto" w:fill="auto"/>
            <w:vAlign w:val="center"/>
            <w:hideMark/>
          </w:tcPr>
          <w:p w:rsidR="00066904" w:rsidRPr="005004E1" w:rsidRDefault="00066904" w:rsidP="00066904">
            <w:pPr>
              <w:widowControl/>
              <w:jc w:val="center"/>
              <w:rPr>
                <w:kern w:val="0"/>
                <w:sz w:val="18"/>
                <w:szCs w:val="18"/>
              </w:rPr>
            </w:pPr>
            <w:r w:rsidRPr="005004E1">
              <w:rPr>
                <w:rFonts w:hAnsi="宋体"/>
                <w:kern w:val="0"/>
                <w:sz w:val="18"/>
                <w:szCs w:val="18"/>
              </w:rPr>
              <w:t>天津</w:t>
            </w:r>
            <w:r w:rsidR="00514C29" w:rsidRPr="005004E1">
              <w:rPr>
                <w:rFonts w:hAnsi="宋体"/>
                <w:kern w:val="0"/>
                <w:sz w:val="18"/>
                <w:szCs w:val="18"/>
              </w:rPr>
              <w:t>电大</w:t>
            </w:r>
            <w:r w:rsidRPr="005004E1">
              <w:rPr>
                <w:rFonts w:hAnsi="宋体"/>
                <w:kern w:val="0"/>
                <w:sz w:val="18"/>
                <w:szCs w:val="18"/>
              </w:rPr>
              <w:t>红桥分校</w:t>
            </w:r>
          </w:p>
        </w:tc>
      </w:tr>
      <w:tr w:rsidR="00D26247" w:rsidRPr="005004E1" w:rsidTr="00D53B39">
        <w:trPr>
          <w:trHeight w:val="288"/>
          <w:tblHeader/>
          <w:jc w:val="center"/>
        </w:trPr>
        <w:tc>
          <w:tcPr>
            <w:tcW w:w="672" w:type="dxa"/>
            <w:shd w:val="clear" w:color="auto" w:fill="auto"/>
            <w:vAlign w:val="center"/>
            <w:hideMark/>
          </w:tcPr>
          <w:p w:rsidR="00D26247" w:rsidRPr="005004E1" w:rsidRDefault="00990F0B" w:rsidP="00066904">
            <w:pPr>
              <w:widowControl/>
              <w:jc w:val="center"/>
              <w:rPr>
                <w:kern w:val="0"/>
                <w:sz w:val="18"/>
                <w:szCs w:val="18"/>
              </w:rPr>
            </w:pPr>
            <w:r w:rsidRPr="005004E1">
              <w:rPr>
                <w:kern w:val="0"/>
                <w:sz w:val="18"/>
                <w:szCs w:val="18"/>
              </w:rPr>
              <w:t>5</w:t>
            </w:r>
          </w:p>
        </w:tc>
        <w:tc>
          <w:tcPr>
            <w:tcW w:w="3612" w:type="dxa"/>
            <w:shd w:val="clear" w:color="auto" w:fill="auto"/>
            <w:vAlign w:val="center"/>
            <w:hideMark/>
          </w:tcPr>
          <w:p w:rsidR="00D26247" w:rsidRPr="005004E1" w:rsidRDefault="00D26247" w:rsidP="00A5275B">
            <w:pPr>
              <w:widowControl/>
              <w:jc w:val="left"/>
              <w:rPr>
                <w:kern w:val="0"/>
                <w:sz w:val="18"/>
                <w:szCs w:val="18"/>
              </w:rPr>
            </w:pPr>
            <w:r w:rsidRPr="005004E1">
              <w:rPr>
                <w:kern w:val="0"/>
                <w:sz w:val="18"/>
                <w:szCs w:val="18"/>
              </w:rPr>
              <w:t>“</w:t>
            </w:r>
            <w:r w:rsidRPr="005004E1">
              <w:rPr>
                <w:rFonts w:hAnsi="宋体"/>
                <w:kern w:val="0"/>
                <w:sz w:val="18"/>
                <w:szCs w:val="18"/>
              </w:rPr>
              <w:t>中国梦</w:t>
            </w:r>
            <w:r w:rsidRPr="005004E1">
              <w:rPr>
                <w:kern w:val="0"/>
                <w:sz w:val="18"/>
                <w:szCs w:val="18"/>
              </w:rPr>
              <w:t>•</w:t>
            </w:r>
            <w:r w:rsidRPr="005004E1">
              <w:rPr>
                <w:rFonts w:hAnsi="宋体"/>
                <w:kern w:val="0"/>
                <w:sz w:val="18"/>
                <w:szCs w:val="18"/>
              </w:rPr>
              <w:t>赶考行</w:t>
            </w:r>
            <w:r w:rsidRPr="005004E1">
              <w:rPr>
                <w:kern w:val="0"/>
                <w:sz w:val="18"/>
                <w:szCs w:val="18"/>
              </w:rPr>
              <w:t>”</w:t>
            </w:r>
            <w:r w:rsidRPr="005004E1">
              <w:rPr>
                <w:rFonts w:hAnsi="宋体"/>
                <w:kern w:val="0"/>
                <w:sz w:val="18"/>
                <w:szCs w:val="18"/>
              </w:rPr>
              <w:t>宣传教育活动方式方法创新研究</w:t>
            </w:r>
          </w:p>
        </w:tc>
        <w:tc>
          <w:tcPr>
            <w:tcW w:w="787"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董兆伟</w:t>
            </w:r>
          </w:p>
        </w:tc>
        <w:tc>
          <w:tcPr>
            <w:tcW w:w="1186" w:type="dxa"/>
            <w:shd w:val="clear" w:color="auto" w:fill="auto"/>
            <w:vAlign w:val="center"/>
          </w:tcPr>
          <w:p w:rsidR="00D26247" w:rsidRPr="005004E1" w:rsidRDefault="00D26247" w:rsidP="00A5275B">
            <w:pPr>
              <w:widowControl/>
              <w:jc w:val="center"/>
              <w:rPr>
                <w:kern w:val="0"/>
                <w:sz w:val="18"/>
                <w:szCs w:val="18"/>
              </w:rPr>
            </w:pPr>
            <w:r w:rsidRPr="005004E1">
              <w:rPr>
                <w:kern w:val="0"/>
                <w:sz w:val="18"/>
                <w:szCs w:val="18"/>
              </w:rPr>
              <w:t>G14G0311W</w:t>
            </w:r>
          </w:p>
        </w:tc>
        <w:tc>
          <w:tcPr>
            <w:tcW w:w="2108"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河北电大</w:t>
            </w:r>
          </w:p>
        </w:tc>
      </w:tr>
      <w:tr w:rsidR="00D26247" w:rsidRPr="005004E1" w:rsidTr="00D53B39">
        <w:trPr>
          <w:trHeight w:val="288"/>
          <w:tblHeader/>
          <w:jc w:val="center"/>
        </w:trPr>
        <w:tc>
          <w:tcPr>
            <w:tcW w:w="672" w:type="dxa"/>
            <w:shd w:val="clear" w:color="auto" w:fill="auto"/>
            <w:vAlign w:val="center"/>
            <w:hideMark/>
          </w:tcPr>
          <w:p w:rsidR="00D26247" w:rsidRPr="005004E1" w:rsidRDefault="00990F0B" w:rsidP="00066904">
            <w:pPr>
              <w:widowControl/>
              <w:jc w:val="center"/>
              <w:rPr>
                <w:kern w:val="0"/>
                <w:sz w:val="18"/>
                <w:szCs w:val="18"/>
              </w:rPr>
            </w:pPr>
            <w:r w:rsidRPr="005004E1">
              <w:rPr>
                <w:kern w:val="0"/>
                <w:sz w:val="18"/>
                <w:szCs w:val="18"/>
              </w:rPr>
              <w:t>6</w:t>
            </w:r>
          </w:p>
        </w:tc>
        <w:tc>
          <w:tcPr>
            <w:tcW w:w="3612" w:type="dxa"/>
            <w:shd w:val="clear" w:color="auto" w:fill="auto"/>
            <w:vAlign w:val="center"/>
            <w:hideMark/>
          </w:tcPr>
          <w:p w:rsidR="00D26247" w:rsidRPr="005004E1" w:rsidRDefault="00D26247" w:rsidP="00A5275B">
            <w:pPr>
              <w:widowControl/>
              <w:jc w:val="left"/>
              <w:rPr>
                <w:kern w:val="0"/>
                <w:sz w:val="18"/>
                <w:szCs w:val="18"/>
              </w:rPr>
            </w:pPr>
            <w:r w:rsidRPr="005004E1">
              <w:rPr>
                <w:rFonts w:hAnsi="宋体"/>
                <w:kern w:val="0"/>
                <w:sz w:val="18"/>
                <w:szCs w:val="18"/>
              </w:rPr>
              <w:t>河北省社区教育现状及推进策略研究</w:t>
            </w:r>
          </w:p>
        </w:tc>
        <w:tc>
          <w:tcPr>
            <w:tcW w:w="787"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刘晓平</w:t>
            </w:r>
          </w:p>
        </w:tc>
        <w:tc>
          <w:tcPr>
            <w:tcW w:w="1186" w:type="dxa"/>
            <w:shd w:val="clear" w:color="auto" w:fill="auto"/>
            <w:vAlign w:val="center"/>
          </w:tcPr>
          <w:p w:rsidR="00D26247" w:rsidRPr="005004E1" w:rsidRDefault="00D26247" w:rsidP="00A5275B">
            <w:pPr>
              <w:widowControl/>
              <w:jc w:val="center"/>
              <w:rPr>
                <w:kern w:val="0"/>
                <w:sz w:val="18"/>
                <w:szCs w:val="18"/>
              </w:rPr>
            </w:pPr>
            <w:r w:rsidRPr="005004E1">
              <w:rPr>
                <w:kern w:val="0"/>
                <w:sz w:val="18"/>
                <w:szCs w:val="18"/>
              </w:rPr>
              <w:t>G14G0312W</w:t>
            </w:r>
          </w:p>
        </w:tc>
        <w:tc>
          <w:tcPr>
            <w:tcW w:w="2108"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河北电大</w:t>
            </w:r>
          </w:p>
        </w:tc>
      </w:tr>
      <w:tr w:rsidR="00D26247" w:rsidRPr="005004E1" w:rsidTr="00D53B39">
        <w:trPr>
          <w:trHeight w:val="288"/>
          <w:tblHeader/>
          <w:jc w:val="center"/>
        </w:trPr>
        <w:tc>
          <w:tcPr>
            <w:tcW w:w="672" w:type="dxa"/>
            <w:shd w:val="clear" w:color="auto" w:fill="auto"/>
            <w:vAlign w:val="center"/>
            <w:hideMark/>
          </w:tcPr>
          <w:p w:rsidR="00D26247" w:rsidRPr="005004E1" w:rsidRDefault="00990F0B" w:rsidP="00066904">
            <w:pPr>
              <w:widowControl/>
              <w:jc w:val="center"/>
              <w:rPr>
                <w:kern w:val="0"/>
                <w:sz w:val="18"/>
                <w:szCs w:val="18"/>
              </w:rPr>
            </w:pPr>
            <w:r w:rsidRPr="005004E1">
              <w:rPr>
                <w:kern w:val="0"/>
                <w:sz w:val="18"/>
                <w:szCs w:val="18"/>
              </w:rPr>
              <w:t>7</w:t>
            </w:r>
          </w:p>
        </w:tc>
        <w:tc>
          <w:tcPr>
            <w:tcW w:w="3612" w:type="dxa"/>
            <w:shd w:val="clear" w:color="auto" w:fill="auto"/>
            <w:vAlign w:val="center"/>
            <w:hideMark/>
          </w:tcPr>
          <w:p w:rsidR="00D26247" w:rsidRPr="005004E1" w:rsidRDefault="00D26247" w:rsidP="00A5275B">
            <w:pPr>
              <w:widowControl/>
              <w:jc w:val="left"/>
              <w:rPr>
                <w:kern w:val="0"/>
                <w:sz w:val="18"/>
                <w:szCs w:val="18"/>
              </w:rPr>
            </w:pPr>
            <w:r w:rsidRPr="005004E1">
              <w:rPr>
                <w:rFonts w:hAnsi="宋体"/>
                <w:kern w:val="0"/>
                <w:sz w:val="18"/>
                <w:szCs w:val="18"/>
              </w:rPr>
              <w:t>国家开放大学与地方开放大学的关系</w:t>
            </w:r>
          </w:p>
        </w:tc>
        <w:tc>
          <w:tcPr>
            <w:tcW w:w="787"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许桂友</w:t>
            </w:r>
          </w:p>
        </w:tc>
        <w:tc>
          <w:tcPr>
            <w:tcW w:w="1186" w:type="dxa"/>
            <w:shd w:val="clear" w:color="auto" w:fill="auto"/>
            <w:vAlign w:val="center"/>
          </w:tcPr>
          <w:p w:rsidR="00D26247" w:rsidRPr="005004E1" w:rsidRDefault="00D26247" w:rsidP="00A5275B">
            <w:pPr>
              <w:widowControl/>
              <w:jc w:val="center"/>
              <w:rPr>
                <w:kern w:val="0"/>
                <w:sz w:val="18"/>
                <w:szCs w:val="18"/>
              </w:rPr>
            </w:pPr>
            <w:r w:rsidRPr="005004E1">
              <w:rPr>
                <w:kern w:val="0"/>
                <w:sz w:val="18"/>
                <w:szCs w:val="18"/>
              </w:rPr>
              <w:t>G14G0313W</w:t>
            </w:r>
          </w:p>
        </w:tc>
        <w:tc>
          <w:tcPr>
            <w:tcW w:w="2108" w:type="dxa"/>
            <w:shd w:val="clear" w:color="auto" w:fill="auto"/>
            <w:vAlign w:val="center"/>
            <w:hideMark/>
          </w:tcPr>
          <w:p w:rsidR="00D26247" w:rsidRPr="005004E1" w:rsidRDefault="00D26247" w:rsidP="00A5275B">
            <w:pPr>
              <w:widowControl/>
              <w:jc w:val="center"/>
              <w:rPr>
                <w:kern w:val="0"/>
                <w:sz w:val="18"/>
                <w:szCs w:val="18"/>
              </w:rPr>
            </w:pPr>
            <w:r w:rsidRPr="005004E1">
              <w:rPr>
                <w:rFonts w:hAnsi="宋体"/>
                <w:kern w:val="0"/>
                <w:sz w:val="18"/>
                <w:szCs w:val="18"/>
              </w:rPr>
              <w:t>河北张家口电大</w:t>
            </w:r>
          </w:p>
        </w:tc>
      </w:tr>
      <w:tr w:rsidR="001D0608" w:rsidRPr="005004E1" w:rsidTr="00D53B39">
        <w:trPr>
          <w:trHeight w:val="288"/>
          <w:tblHeader/>
          <w:jc w:val="center"/>
        </w:trPr>
        <w:tc>
          <w:tcPr>
            <w:tcW w:w="672" w:type="dxa"/>
            <w:shd w:val="clear" w:color="auto" w:fill="auto"/>
            <w:vAlign w:val="center"/>
            <w:hideMark/>
          </w:tcPr>
          <w:p w:rsidR="001D0608" w:rsidRPr="005004E1" w:rsidRDefault="00990F0B" w:rsidP="00066904">
            <w:pPr>
              <w:widowControl/>
              <w:jc w:val="center"/>
              <w:rPr>
                <w:kern w:val="0"/>
                <w:sz w:val="18"/>
                <w:szCs w:val="18"/>
              </w:rPr>
            </w:pPr>
            <w:r w:rsidRPr="005004E1">
              <w:rPr>
                <w:kern w:val="0"/>
                <w:sz w:val="18"/>
                <w:szCs w:val="18"/>
              </w:rPr>
              <w:t>8</w:t>
            </w:r>
          </w:p>
        </w:tc>
        <w:tc>
          <w:tcPr>
            <w:tcW w:w="3612" w:type="dxa"/>
            <w:shd w:val="clear" w:color="auto" w:fill="auto"/>
            <w:vAlign w:val="center"/>
            <w:hideMark/>
          </w:tcPr>
          <w:p w:rsidR="001D0608" w:rsidRPr="005004E1" w:rsidRDefault="001D0608" w:rsidP="00A5275B">
            <w:pPr>
              <w:widowControl/>
              <w:jc w:val="left"/>
              <w:rPr>
                <w:kern w:val="0"/>
                <w:sz w:val="18"/>
                <w:szCs w:val="18"/>
              </w:rPr>
            </w:pPr>
            <w:r w:rsidRPr="005004E1">
              <w:rPr>
                <w:rFonts w:hAnsi="宋体"/>
                <w:kern w:val="0"/>
                <w:sz w:val="18"/>
                <w:szCs w:val="18"/>
              </w:rPr>
              <w:t>省级开放大学教师科研能力建设研究</w:t>
            </w:r>
          </w:p>
        </w:tc>
        <w:tc>
          <w:tcPr>
            <w:tcW w:w="787" w:type="dxa"/>
            <w:shd w:val="clear" w:color="auto" w:fill="auto"/>
            <w:vAlign w:val="center"/>
            <w:hideMark/>
          </w:tcPr>
          <w:p w:rsidR="001D0608" w:rsidRPr="005004E1" w:rsidRDefault="001D0608"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1D0608" w:rsidRPr="005004E1" w:rsidRDefault="001D0608" w:rsidP="00A5275B">
            <w:pPr>
              <w:widowControl/>
              <w:jc w:val="center"/>
              <w:rPr>
                <w:kern w:val="0"/>
                <w:sz w:val="18"/>
                <w:szCs w:val="18"/>
              </w:rPr>
            </w:pPr>
            <w:r w:rsidRPr="005004E1">
              <w:rPr>
                <w:rFonts w:hAnsi="宋体"/>
                <w:kern w:val="0"/>
                <w:sz w:val="18"/>
                <w:szCs w:val="18"/>
              </w:rPr>
              <w:t>郭丽云</w:t>
            </w:r>
          </w:p>
        </w:tc>
        <w:tc>
          <w:tcPr>
            <w:tcW w:w="1186" w:type="dxa"/>
            <w:shd w:val="clear" w:color="auto" w:fill="auto"/>
            <w:vAlign w:val="center"/>
          </w:tcPr>
          <w:p w:rsidR="001D0608" w:rsidRPr="005004E1" w:rsidRDefault="001D0608" w:rsidP="00A5275B">
            <w:pPr>
              <w:widowControl/>
              <w:jc w:val="center"/>
              <w:rPr>
                <w:kern w:val="0"/>
                <w:sz w:val="18"/>
                <w:szCs w:val="18"/>
              </w:rPr>
            </w:pPr>
            <w:r w:rsidRPr="005004E1">
              <w:rPr>
                <w:kern w:val="0"/>
                <w:sz w:val="18"/>
                <w:szCs w:val="18"/>
              </w:rPr>
              <w:t>G14G0403W</w:t>
            </w:r>
          </w:p>
        </w:tc>
        <w:tc>
          <w:tcPr>
            <w:tcW w:w="2108" w:type="dxa"/>
            <w:shd w:val="clear" w:color="auto" w:fill="auto"/>
            <w:vAlign w:val="center"/>
            <w:hideMark/>
          </w:tcPr>
          <w:p w:rsidR="001D0608" w:rsidRPr="005004E1" w:rsidRDefault="001D0608" w:rsidP="00A5275B">
            <w:pPr>
              <w:widowControl/>
              <w:jc w:val="center"/>
              <w:rPr>
                <w:kern w:val="0"/>
                <w:sz w:val="18"/>
                <w:szCs w:val="18"/>
              </w:rPr>
            </w:pPr>
            <w:r w:rsidRPr="005004E1">
              <w:rPr>
                <w:rFonts w:hAnsi="宋体"/>
                <w:kern w:val="0"/>
                <w:sz w:val="18"/>
                <w:szCs w:val="18"/>
              </w:rPr>
              <w:t>山西电大</w:t>
            </w:r>
          </w:p>
        </w:tc>
      </w:tr>
      <w:tr w:rsidR="001D0608" w:rsidRPr="005004E1" w:rsidTr="00D53B39">
        <w:trPr>
          <w:trHeight w:val="288"/>
          <w:tblHeader/>
          <w:jc w:val="center"/>
        </w:trPr>
        <w:tc>
          <w:tcPr>
            <w:tcW w:w="672" w:type="dxa"/>
            <w:shd w:val="clear" w:color="auto" w:fill="auto"/>
            <w:vAlign w:val="center"/>
            <w:hideMark/>
          </w:tcPr>
          <w:p w:rsidR="001D0608" w:rsidRPr="005004E1" w:rsidRDefault="00990F0B" w:rsidP="00066904">
            <w:pPr>
              <w:widowControl/>
              <w:jc w:val="center"/>
              <w:rPr>
                <w:kern w:val="0"/>
                <w:sz w:val="18"/>
                <w:szCs w:val="18"/>
              </w:rPr>
            </w:pPr>
            <w:r w:rsidRPr="005004E1">
              <w:rPr>
                <w:kern w:val="0"/>
                <w:sz w:val="18"/>
                <w:szCs w:val="18"/>
              </w:rPr>
              <w:t>9</w:t>
            </w:r>
          </w:p>
        </w:tc>
        <w:tc>
          <w:tcPr>
            <w:tcW w:w="3612" w:type="dxa"/>
            <w:shd w:val="clear" w:color="auto" w:fill="auto"/>
            <w:vAlign w:val="center"/>
            <w:hideMark/>
          </w:tcPr>
          <w:p w:rsidR="001D0608" w:rsidRPr="005004E1" w:rsidRDefault="001D0608" w:rsidP="00066904">
            <w:pPr>
              <w:widowControl/>
              <w:jc w:val="left"/>
              <w:rPr>
                <w:kern w:val="0"/>
                <w:sz w:val="18"/>
                <w:szCs w:val="18"/>
              </w:rPr>
            </w:pPr>
            <w:r w:rsidRPr="005004E1">
              <w:rPr>
                <w:rFonts w:hAnsi="宋体"/>
                <w:kern w:val="0"/>
                <w:sz w:val="18"/>
                <w:szCs w:val="18"/>
              </w:rPr>
              <w:t>社区教育智库研究</w:t>
            </w:r>
          </w:p>
        </w:tc>
        <w:tc>
          <w:tcPr>
            <w:tcW w:w="787" w:type="dxa"/>
            <w:shd w:val="clear" w:color="auto" w:fill="auto"/>
            <w:vAlign w:val="center"/>
            <w:hideMark/>
          </w:tcPr>
          <w:p w:rsidR="001D0608" w:rsidRPr="005004E1" w:rsidRDefault="001D0608"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1D0608" w:rsidRPr="005004E1" w:rsidRDefault="001D0608" w:rsidP="00066904">
            <w:pPr>
              <w:widowControl/>
              <w:jc w:val="center"/>
              <w:rPr>
                <w:kern w:val="0"/>
                <w:sz w:val="18"/>
                <w:szCs w:val="18"/>
              </w:rPr>
            </w:pPr>
            <w:r w:rsidRPr="005004E1">
              <w:rPr>
                <w:rFonts w:hAnsi="宋体"/>
                <w:kern w:val="0"/>
                <w:sz w:val="18"/>
                <w:szCs w:val="18"/>
              </w:rPr>
              <w:t>黄东升</w:t>
            </w:r>
          </w:p>
        </w:tc>
        <w:tc>
          <w:tcPr>
            <w:tcW w:w="1186" w:type="dxa"/>
            <w:shd w:val="clear" w:color="auto" w:fill="auto"/>
            <w:vAlign w:val="center"/>
          </w:tcPr>
          <w:p w:rsidR="001D0608" w:rsidRPr="005004E1" w:rsidRDefault="001D0608" w:rsidP="00066904">
            <w:pPr>
              <w:widowControl/>
              <w:jc w:val="center"/>
              <w:rPr>
                <w:kern w:val="0"/>
                <w:sz w:val="18"/>
                <w:szCs w:val="18"/>
              </w:rPr>
            </w:pPr>
            <w:r w:rsidRPr="005004E1">
              <w:rPr>
                <w:kern w:val="0"/>
                <w:sz w:val="18"/>
                <w:szCs w:val="18"/>
              </w:rPr>
              <w:t>G14A0404W</w:t>
            </w:r>
          </w:p>
        </w:tc>
        <w:tc>
          <w:tcPr>
            <w:tcW w:w="2108" w:type="dxa"/>
            <w:shd w:val="clear" w:color="auto" w:fill="auto"/>
            <w:vAlign w:val="center"/>
            <w:hideMark/>
          </w:tcPr>
          <w:p w:rsidR="001D0608" w:rsidRPr="005004E1" w:rsidRDefault="001D0608" w:rsidP="00066904">
            <w:pPr>
              <w:widowControl/>
              <w:jc w:val="center"/>
              <w:rPr>
                <w:kern w:val="0"/>
                <w:sz w:val="18"/>
                <w:szCs w:val="18"/>
              </w:rPr>
            </w:pPr>
            <w:r w:rsidRPr="005004E1">
              <w:rPr>
                <w:rFonts w:hAnsi="宋体"/>
                <w:kern w:val="0"/>
                <w:sz w:val="18"/>
                <w:szCs w:val="18"/>
              </w:rPr>
              <w:t>山西太原电大</w:t>
            </w:r>
          </w:p>
        </w:tc>
      </w:tr>
      <w:tr w:rsidR="001D0608" w:rsidRPr="005004E1" w:rsidTr="00D53B39">
        <w:trPr>
          <w:trHeight w:val="288"/>
          <w:tblHeader/>
          <w:jc w:val="center"/>
        </w:trPr>
        <w:tc>
          <w:tcPr>
            <w:tcW w:w="672" w:type="dxa"/>
            <w:shd w:val="clear" w:color="auto" w:fill="auto"/>
            <w:vAlign w:val="center"/>
            <w:hideMark/>
          </w:tcPr>
          <w:p w:rsidR="001D0608" w:rsidRPr="005004E1" w:rsidRDefault="00990F0B" w:rsidP="00066904">
            <w:pPr>
              <w:widowControl/>
              <w:jc w:val="center"/>
              <w:rPr>
                <w:kern w:val="0"/>
                <w:sz w:val="18"/>
                <w:szCs w:val="18"/>
              </w:rPr>
            </w:pPr>
            <w:r w:rsidRPr="005004E1">
              <w:rPr>
                <w:kern w:val="0"/>
                <w:sz w:val="18"/>
                <w:szCs w:val="18"/>
              </w:rPr>
              <w:t>10</w:t>
            </w:r>
          </w:p>
        </w:tc>
        <w:tc>
          <w:tcPr>
            <w:tcW w:w="3612" w:type="dxa"/>
            <w:shd w:val="clear" w:color="auto" w:fill="auto"/>
            <w:vAlign w:val="center"/>
            <w:hideMark/>
          </w:tcPr>
          <w:p w:rsidR="001D0608" w:rsidRPr="005004E1" w:rsidRDefault="001D0608" w:rsidP="00066904">
            <w:pPr>
              <w:widowControl/>
              <w:jc w:val="left"/>
              <w:rPr>
                <w:kern w:val="0"/>
                <w:sz w:val="18"/>
                <w:szCs w:val="18"/>
              </w:rPr>
            </w:pPr>
            <w:r w:rsidRPr="005004E1">
              <w:rPr>
                <w:rFonts w:hAnsi="宋体"/>
                <w:kern w:val="0"/>
                <w:sz w:val="18"/>
                <w:szCs w:val="18"/>
              </w:rPr>
              <w:t>国家开放大学学习者特征调查与研究</w:t>
            </w:r>
          </w:p>
        </w:tc>
        <w:tc>
          <w:tcPr>
            <w:tcW w:w="787" w:type="dxa"/>
            <w:shd w:val="clear" w:color="auto" w:fill="auto"/>
            <w:vAlign w:val="center"/>
            <w:hideMark/>
          </w:tcPr>
          <w:p w:rsidR="001D0608" w:rsidRPr="005004E1" w:rsidRDefault="001D0608"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1D0608" w:rsidRPr="005004E1" w:rsidRDefault="001D0608" w:rsidP="00066904">
            <w:pPr>
              <w:widowControl/>
              <w:jc w:val="center"/>
              <w:rPr>
                <w:kern w:val="0"/>
                <w:sz w:val="18"/>
                <w:szCs w:val="18"/>
              </w:rPr>
            </w:pPr>
            <w:r w:rsidRPr="005004E1">
              <w:rPr>
                <w:rFonts w:hAnsi="宋体"/>
                <w:kern w:val="0"/>
                <w:sz w:val="18"/>
                <w:szCs w:val="18"/>
              </w:rPr>
              <w:t>杨海珍</w:t>
            </w:r>
          </w:p>
        </w:tc>
        <w:tc>
          <w:tcPr>
            <w:tcW w:w="1186" w:type="dxa"/>
            <w:shd w:val="clear" w:color="auto" w:fill="auto"/>
            <w:vAlign w:val="center"/>
          </w:tcPr>
          <w:p w:rsidR="001D0608" w:rsidRPr="005004E1" w:rsidRDefault="001D0608" w:rsidP="00066904">
            <w:pPr>
              <w:widowControl/>
              <w:jc w:val="center"/>
              <w:rPr>
                <w:kern w:val="0"/>
                <w:sz w:val="18"/>
                <w:szCs w:val="18"/>
              </w:rPr>
            </w:pPr>
            <w:r w:rsidRPr="005004E1">
              <w:rPr>
                <w:kern w:val="0"/>
                <w:sz w:val="18"/>
                <w:szCs w:val="18"/>
              </w:rPr>
              <w:t>G14A0605W</w:t>
            </w:r>
          </w:p>
        </w:tc>
        <w:tc>
          <w:tcPr>
            <w:tcW w:w="2108" w:type="dxa"/>
            <w:shd w:val="clear" w:color="auto" w:fill="auto"/>
            <w:vAlign w:val="center"/>
            <w:hideMark/>
          </w:tcPr>
          <w:p w:rsidR="001D0608" w:rsidRPr="005004E1" w:rsidRDefault="001D0608" w:rsidP="00066904">
            <w:pPr>
              <w:widowControl/>
              <w:jc w:val="center"/>
              <w:rPr>
                <w:kern w:val="0"/>
                <w:sz w:val="18"/>
                <w:szCs w:val="18"/>
              </w:rPr>
            </w:pPr>
            <w:r w:rsidRPr="005004E1">
              <w:rPr>
                <w:rFonts w:hAnsi="宋体"/>
                <w:kern w:val="0"/>
                <w:sz w:val="18"/>
                <w:szCs w:val="18"/>
              </w:rPr>
              <w:t>辽宁营口电大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11</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辽宁开放大学一站式学习支持服务体系构建的研究与实践</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周志忠</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G14A0606W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辽宁电大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12</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基于开放教育和开放教育一体化办学工作方针的理论与实践研究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肖坤</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G14G0607W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辽宁电大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F2698F">
            <w:pPr>
              <w:widowControl/>
              <w:jc w:val="center"/>
              <w:rPr>
                <w:kern w:val="0"/>
                <w:sz w:val="18"/>
                <w:szCs w:val="18"/>
              </w:rPr>
            </w:pPr>
            <w:r w:rsidRPr="005004E1">
              <w:rPr>
                <w:kern w:val="0"/>
                <w:sz w:val="18"/>
                <w:szCs w:val="18"/>
              </w:rPr>
              <w:t>13</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沈阳地区无定式学习成果的认定、积累与转换模式构建</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周东辉</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G14G0702W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沈阳电大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F2698F">
            <w:pPr>
              <w:widowControl/>
              <w:jc w:val="center"/>
              <w:rPr>
                <w:kern w:val="0"/>
                <w:sz w:val="18"/>
                <w:szCs w:val="18"/>
              </w:rPr>
            </w:pPr>
            <w:r w:rsidRPr="005004E1">
              <w:rPr>
                <w:kern w:val="0"/>
                <w:sz w:val="18"/>
                <w:szCs w:val="18"/>
              </w:rPr>
              <w:t>14</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学习支持服务核心问题的研究与实践</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王滨</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G14G0703W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沈阳电大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15</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社区教育教学模式研究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张立祥</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G14A0803W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大连</w:t>
            </w:r>
            <w:r w:rsidR="00514C29" w:rsidRPr="005004E1">
              <w:rPr>
                <w:rFonts w:hAnsi="宋体"/>
                <w:kern w:val="0"/>
                <w:sz w:val="18"/>
                <w:szCs w:val="18"/>
              </w:rPr>
              <w:t>电大</w:t>
            </w:r>
            <w:r w:rsidRPr="005004E1">
              <w:rPr>
                <w:rFonts w:hAnsi="宋体"/>
                <w:kern w:val="0"/>
                <w:sz w:val="18"/>
                <w:szCs w:val="18"/>
              </w:rPr>
              <w:t>甘井子分校</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16</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老年学习者学习需求研究</w:t>
            </w:r>
            <w:r w:rsidRPr="005004E1">
              <w:rPr>
                <w:kern w:val="0"/>
                <w:sz w:val="18"/>
                <w:szCs w:val="18"/>
              </w:rPr>
              <w:t>——</w:t>
            </w:r>
            <w:r w:rsidRPr="005004E1">
              <w:rPr>
                <w:rFonts w:hAnsi="宋体"/>
                <w:kern w:val="0"/>
                <w:sz w:val="18"/>
                <w:szCs w:val="18"/>
              </w:rPr>
              <w:t>以大连市为例</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房佳时</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G14A0804W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大连电大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17</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充分发挥国家开放大学优势，探索和构建新型社区教育模式</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温平</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G14A1003W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长春电大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18</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开放大学校训与校园文化构建研究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崔莉群</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G14G1103W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黑龙江松花江电大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19</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开放大学科研质量保障机制研究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 xml:space="preserve"> </w:t>
            </w:r>
            <w:r w:rsidRPr="005004E1">
              <w:rPr>
                <w:rFonts w:hAnsi="宋体"/>
                <w:kern w:val="0"/>
                <w:sz w:val="18"/>
                <w:szCs w:val="18"/>
              </w:rPr>
              <w:t>孙先民</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G14G1104W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黑龙江电大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20</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开放大学</w:t>
            </w:r>
            <w:r w:rsidRPr="005004E1">
              <w:rPr>
                <w:kern w:val="0"/>
                <w:sz w:val="18"/>
                <w:szCs w:val="18"/>
              </w:rPr>
              <w:t>“</w:t>
            </w:r>
            <w:r w:rsidRPr="005004E1">
              <w:rPr>
                <w:rFonts w:hAnsi="宋体"/>
                <w:kern w:val="0"/>
                <w:sz w:val="18"/>
                <w:szCs w:val="18"/>
              </w:rPr>
              <w:t>微课</w:t>
            </w:r>
            <w:r w:rsidRPr="005004E1">
              <w:rPr>
                <w:kern w:val="0"/>
                <w:sz w:val="18"/>
                <w:szCs w:val="18"/>
              </w:rPr>
              <w:t>”</w:t>
            </w:r>
            <w:r w:rsidRPr="005004E1">
              <w:rPr>
                <w:rFonts w:hAnsi="宋体"/>
                <w:kern w:val="0"/>
                <w:sz w:val="18"/>
                <w:szCs w:val="18"/>
              </w:rPr>
              <w:t>评价体系研究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方天宇</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G14A1203W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哈尔滨电大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21</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开放大学教师成长机制研究与路径探索</w:t>
            </w:r>
            <w:r w:rsidRPr="005004E1">
              <w:rPr>
                <w:kern w:val="0"/>
                <w:sz w:val="18"/>
                <w:szCs w:val="18"/>
              </w:rPr>
              <w:t xml:space="preserve"> </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金丽霞</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G14G1405W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江苏开大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22</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开放大学教学模式理论与实践研究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兰亚明</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G14A1406W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江苏开大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23</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国家开放大学学习者特征研究</w:t>
            </w:r>
            <w:r w:rsidRPr="005004E1">
              <w:rPr>
                <w:kern w:val="0"/>
                <w:sz w:val="18"/>
                <w:szCs w:val="18"/>
              </w:rPr>
              <w:t>——</w:t>
            </w:r>
            <w:r w:rsidRPr="005004E1">
              <w:rPr>
                <w:rFonts w:hAnsi="宋体"/>
                <w:kern w:val="0"/>
                <w:sz w:val="18"/>
                <w:szCs w:val="18"/>
              </w:rPr>
              <w:t>以连云港地区为例</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张廷亮</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G14A1407W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江苏连云港</w:t>
            </w:r>
            <w:r w:rsidR="00514C29" w:rsidRPr="005004E1">
              <w:rPr>
                <w:rFonts w:hAnsi="宋体"/>
                <w:kern w:val="0"/>
                <w:sz w:val="18"/>
                <w:szCs w:val="18"/>
              </w:rPr>
              <w:t>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24</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南京电大</w:t>
            </w:r>
            <w:r w:rsidRPr="005004E1">
              <w:rPr>
                <w:kern w:val="0"/>
                <w:sz w:val="18"/>
                <w:szCs w:val="18"/>
              </w:rPr>
              <w:t>“</w:t>
            </w:r>
            <w:r w:rsidRPr="005004E1">
              <w:rPr>
                <w:rFonts w:hAnsi="宋体"/>
                <w:kern w:val="0"/>
                <w:sz w:val="18"/>
                <w:szCs w:val="18"/>
              </w:rPr>
              <w:t>一体两翼</w:t>
            </w:r>
            <w:r w:rsidRPr="005004E1">
              <w:rPr>
                <w:kern w:val="0"/>
                <w:sz w:val="18"/>
                <w:szCs w:val="18"/>
              </w:rPr>
              <w:t>”</w:t>
            </w:r>
            <w:r w:rsidRPr="005004E1">
              <w:rPr>
                <w:rFonts w:hAnsi="宋体"/>
                <w:kern w:val="0"/>
                <w:sz w:val="18"/>
                <w:szCs w:val="18"/>
              </w:rPr>
              <w:t>发展战略研究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 xml:space="preserve"> </w:t>
            </w:r>
            <w:r w:rsidRPr="005004E1">
              <w:rPr>
                <w:rFonts w:hAnsi="宋体"/>
                <w:kern w:val="0"/>
                <w:sz w:val="18"/>
                <w:szCs w:val="18"/>
              </w:rPr>
              <w:t>狄勇</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G14G1502W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南京电大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25</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远程实践教学模式和支撑环境研究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叶宏</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G14A1608W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浙江电大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26</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开放大学核心竞争力研究</w:t>
            </w:r>
            <w:r w:rsidRPr="005004E1">
              <w:rPr>
                <w:kern w:val="0"/>
                <w:sz w:val="18"/>
                <w:szCs w:val="18"/>
              </w:rPr>
              <w:t>——</w:t>
            </w:r>
            <w:r w:rsidRPr="005004E1">
              <w:rPr>
                <w:rFonts w:hAnsi="宋体"/>
                <w:kern w:val="0"/>
                <w:sz w:val="18"/>
                <w:szCs w:val="18"/>
              </w:rPr>
              <w:t>基于中国印度开放大学建设的比较</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周小明</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G14G1609W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浙江丽水电大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27</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基于云计算的移动学习模式研究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李成</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G14A1610W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浙江电大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28</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老年网络协作学习生态体系的构建：逻辑、关键与通路</w:t>
            </w:r>
            <w:r w:rsidRPr="005004E1">
              <w:rPr>
                <w:kern w:val="0"/>
                <w:sz w:val="18"/>
                <w:szCs w:val="18"/>
              </w:rPr>
              <w:t>———</w:t>
            </w:r>
            <w:r w:rsidRPr="005004E1">
              <w:rPr>
                <w:rFonts w:hAnsi="宋体"/>
                <w:kern w:val="0"/>
                <w:sz w:val="18"/>
                <w:szCs w:val="18"/>
              </w:rPr>
              <w:t>基于关联主义的视角</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陈曙</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G14A1704W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宁波电大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29</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多维视野下成人开放教学模式优化改革研究</w:t>
            </w:r>
            <w:r w:rsidRPr="005004E1">
              <w:rPr>
                <w:kern w:val="0"/>
                <w:sz w:val="18"/>
                <w:szCs w:val="18"/>
              </w:rPr>
              <w:t>--</w:t>
            </w:r>
            <w:r w:rsidRPr="005004E1">
              <w:rPr>
                <w:rFonts w:hAnsi="宋体"/>
                <w:kern w:val="0"/>
                <w:sz w:val="18"/>
                <w:szCs w:val="18"/>
              </w:rPr>
              <w:t>以境遇式教学法为例</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时允昌</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G14A1806W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安徽电大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30</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开放大学</w:t>
            </w:r>
            <w:r w:rsidRPr="005004E1">
              <w:rPr>
                <w:kern w:val="0"/>
                <w:sz w:val="18"/>
                <w:szCs w:val="18"/>
              </w:rPr>
              <w:t>“</w:t>
            </w:r>
            <w:r w:rsidRPr="005004E1">
              <w:rPr>
                <w:rFonts w:hAnsi="宋体"/>
                <w:kern w:val="0"/>
                <w:sz w:val="18"/>
                <w:szCs w:val="18"/>
              </w:rPr>
              <w:t>校企深度契合</w:t>
            </w:r>
            <w:r w:rsidRPr="005004E1">
              <w:rPr>
                <w:kern w:val="0"/>
                <w:sz w:val="18"/>
                <w:szCs w:val="18"/>
              </w:rPr>
              <w:t>”</w:t>
            </w:r>
            <w:r w:rsidRPr="005004E1">
              <w:rPr>
                <w:rFonts w:hAnsi="宋体"/>
                <w:kern w:val="0"/>
                <w:sz w:val="18"/>
                <w:szCs w:val="18"/>
              </w:rPr>
              <w:t>的教学模式与实践研究</w:t>
            </w:r>
            <w:r w:rsidRPr="005004E1">
              <w:rPr>
                <w:kern w:val="0"/>
                <w:sz w:val="18"/>
                <w:szCs w:val="18"/>
              </w:rPr>
              <w:t>——</w:t>
            </w:r>
            <w:r w:rsidRPr="005004E1">
              <w:rPr>
                <w:rFonts w:hAnsi="宋体"/>
                <w:kern w:val="0"/>
                <w:sz w:val="18"/>
                <w:szCs w:val="18"/>
              </w:rPr>
              <w:t>以共生理论为视角</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吴世民</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G14A1807W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安徽</w:t>
            </w:r>
            <w:r w:rsidR="00514C29" w:rsidRPr="005004E1">
              <w:rPr>
                <w:rFonts w:hAnsi="宋体"/>
                <w:kern w:val="0"/>
                <w:sz w:val="18"/>
                <w:szCs w:val="18"/>
              </w:rPr>
              <w:t>电大</w:t>
            </w:r>
            <w:r w:rsidRPr="005004E1">
              <w:rPr>
                <w:rFonts w:hAnsi="宋体"/>
                <w:kern w:val="0"/>
                <w:sz w:val="18"/>
                <w:szCs w:val="18"/>
              </w:rPr>
              <w:t>池州分校</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lastRenderedPageBreak/>
              <w:t>31</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云计算环境下智能手机移动学习资源的设计与呈现</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吴小建</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G14A1808W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安徽电大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32</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终身学习公共服务平台推展全民学习的策略与途径</w:t>
            </w:r>
            <w:r w:rsidRPr="005004E1">
              <w:rPr>
                <w:kern w:val="0"/>
                <w:sz w:val="18"/>
                <w:szCs w:val="18"/>
              </w:rPr>
              <w:t>——</w:t>
            </w:r>
            <w:r w:rsidRPr="005004E1">
              <w:rPr>
                <w:rFonts w:hAnsi="宋体"/>
                <w:kern w:val="0"/>
                <w:sz w:val="18"/>
                <w:szCs w:val="18"/>
              </w:rPr>
              <w:t>以福建省为例</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沈光辉</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G14A1903W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福建电大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33</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远程环境下会计学本科专业人才培养质量保障机制研究</w:t>
            </w:r>
            <w:r w:rsidRPr="005004E1">
              <w:rPr>
                <w:kern w:val="0"/>
                <w:sz w:val="18"/>
                <w:szCs w:val="18"/>
              </w:rPr>
              <w:t>---</w:t>
            </w:r>
            <w:r w:rsidRPr="005004E1">
              <w:rPr>
                <w:rFonts w:hAnsi="宋体"/>
                <w:kern w:val="0"/>
                <w:sz w:val="18"/>
                <w:szCs w:val="18"/>
              </w:rPr>
              <w:t>基于漳州电大的调查研究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林清清</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G14A1904W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福建</w:t>
            </w:r>
            <w:r w:rsidR="00514C29" w:rsidRPr="005004E1">
              <w:rPr>
                <w:rFonts w:hAnsi="宋体"/>
                <w:kern w:val="0"/>
                <w:sz w:val="18"/>
                <w:szCs w:val="18"/>
              </w:rPr>
              <w:t>电大</w:t>
            </w:r>
            <w:r w:rsidRPr="005004E1">
              <w:rPr>
                <w:rFonts w:hAnsi="宋体"/>
                <w:kern w:val="0"/>
                <w:sz w:val="18"/>
                <w:szCs w:val="18"/>
              </w:rPr>
              <w:t>漳州分校</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34</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社区教育教学模式研究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科研处</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G14A2001W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厦门电大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35</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国家开放大学学习中心运行机制研究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贺明贤</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G14G2102W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江西</w:t>
            </w:r>
            <w:r w:rsidR="00514C29" w:rsidRPr="005004E1">
              <w:rPr>
                <w:rFonts w:hAnsi="宋体"/>
                <w:kern w:val="0"/>
                <w:sz w:val="18"/>
                <w:szCs w:val="18"/>
              </w:rPr>
              <w:t>电大</w:t>
            </w:r>
            <w:r w:rsidRPr="005004E1">
              <w:rPr>
                <w:rFonts w:hAnsi="宋体"/>
                <w:kern w:val="0"/>
                <w:sz w:val="18"/>
                <w:szCs w:val="18"/>
              </w:rPr>
              <w:t>芦溪学习中心</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36</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国家开放大学学习中心评估体系构建研究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邓婕</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G14G2103W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江西</w:t>
            </w:r>
            <w:r w:rsidR="00514C29" w:rsidRPr="005004E1">
              <w:rPr>
                <w:rFonts w:hAnsi="宋体"/>
                <w:kern w:val="0"/>
                <w:sz w:val="18"/>
                <w:szCs w:val="18"/>
              </w:rPr>
              <w:t>电大</w:t>
            </w:r>
            <w:r w:rsidRPr="005004E1">
              <w:rPr>
                <w:rFonts w:hAnsi="宋体"/>
                <w:kern w:val="0"/>
                <w:sz w:val="18"/>
                <w:szCs w:val="18"/>
              </w:rPr>
              <w:t>赣州学院</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37</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扁平式学习与质量保证体系研究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殷骥</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G14G2104W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江西</w:t>
            </w:r>
            <w:r w:rsidR="00514C29" w:rsidRPr="005004E1">
              <w:rPr>
                <w:rFonts w:hAnsi="宋体"/>
                <w:kern w:val="0"/>
                <w:sz w:val="18"/>
                <w:szCs w:val="18"/>
              </w:rPr>
              <w:t>电大</w:t>
            </w:r>
            <w:r w:rsidRPr="005004E1">
              <w:rPr>
                <w:rFonts w:hAnsi="宋体"/>
                <w:kern w:val="0"/>
                <w:sz w:val="18"/>
                <w:szCs w:val="18"/>
              </w:rPr>
              <w:t>赣州学院</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38</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开放大学开展社区教育模式研究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周子键</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G14A2202W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山东电大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39</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国家开放大学海洋学院建设应用研究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黄同华</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G14G2302Z</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青岛电大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40</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市民需求主导的社区教育教学模式研究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王运涛</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G14A2404W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河南郑州电大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41</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远程对外汉语教育与开放大学建设</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李娜</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G14A2405W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河南电大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42</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省级开放大学教学质量保障体系构建研究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向春枝</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G14G2406W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河南电大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43</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市州电大向市州开放大学转型升级研究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黄湖滨</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G14G2706Q</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湖南岳阳电大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44</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国家开放大学教学质量标准研究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刘铁中</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G14G2707Q</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湖南电大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45</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开放大学核心竞争力研究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 xml:space="preserve"> </w:t>
            </w:r>
            <w:r w:rsidRPr="005004E1">
              <w:rPr>
                <w:rFonts w:hAnsi="宋体"/>
                <w:kern w:val="0"/>
                <w:sz w:val="18"/>
                <w:szCs w:val="18"/>
              </w:rPr>
              <w:t>彭元</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G14G2708Q</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湖南电大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46</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欠发达地区网络学习的绩效研究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陈翠文</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G14A2804W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广东汕头电大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47</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国家开放大学课程开发模式研究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阮银兰</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G14A2805W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广东开大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48</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基于</w:t>
            </w:r>
            <w:r w:rsidRPr="005004E1">
              <w:rPr>
                <w:kern w:val="0"/>
                <w:sz w:val="18"/>
                <w:szCs w:val="18"/>
              </w:rPr>
              <w:t>Android</w:t>
            </w:r>
            <w:r w:rsidRPr="005004E1">
              <w:rPr>
                <w:rFonts w:hAnsi="宋体"/>
                <w:kern w:val="0"/>
                <w:sz w:val="18"/>
                <w:szCs w:val="18"/>
              </w:rPr>
              <w:t>系统的移动学习资源开发与应用研究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周凌</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G14A2806W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广东开大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49</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终身学习型城市开放学习网络课程建设模式研究与实践</w:t>
            </w:r>
            <w:r w:rsidRPr="005004E1">
              <w:rPr>
                <w:kern w:val="0"/>
                <w:sz w:val="18"/>
                <w:szCs w:val="18"/>
              </w:rPr>
              <w:t>——</w:t>
            </w:r>
            <w:r w:rsidRPr="005004E1">
              <w:rPr>
                <w:rFonts w:hAnsi="宋体"/>
                <w:kern w:val="0"/>
                <w:sz w:val="18"/>
                <w:szCs w:val="18"/>
              </w:rPr>
              <w:t>以微课程建设为例</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黄安心</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G14A2903W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广州电大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50</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国家开放大学制度文化建设研究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王燕军</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G14G2904W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广州电大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51</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开放教育英语教学微课应用模式研究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蔡衡</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G14A2905W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广州番禺电大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52</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新型产业工人培养和发展助力计划企业定制办学模式</w:t>
            </w:r>
            <w:r w:rsidRPr="005004E1">
              <w:rPr>
                <w:kern w:val="0"/>
                <w:sz w:val="18"/>
                <w:szCs w:val="18"/>
              </w:rPr>
              <w:t>-</w:t>
            </w:r>
            <w:r w:rsidRPr="005004E1">
              <w:rPr>
                <w:rFonts w:hAnsi="宋体"/>
                <w:kern w:val="0"/>
                <w:sz w:val="18"/>
                <w:szCs w:val="18"/>
              </w:rPr>
              <w:t>深圳电大的探索与研究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陈旭颖</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G14G3003W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深圳电大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53</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社区教育教学模式研究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仇润森</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G14A3105W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广西北海电大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54</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广西地域文化类地方性课程资源建设研究与实践</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黄芸芳</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G14A3106W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广西电大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55</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开放大学核心竞争力评价研究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吕晨钟</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G14G3304W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四川电大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56</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基于法学视角的国家和省级开放大学关系研究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宋永寿</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G14G3305W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四川电大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57</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市（地）级电大系统转型的体系重构与内涵建设研究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谭贤伟</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G14G3306W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四川宜宾电大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58</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养老服务从业人员学习需求研究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程兰</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G14A3401W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成都电大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59</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成都社区教育市场化运作的实践与探索</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唐康明</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G14A3402W</w:t>
            </w:r>
          </w:p>
        </w:tc>
        <w:tc>
          <w:tcPr>
            <w:tcW w:w="2108" w:type="dxa"/>
            <w:shd w:val="clear" w:color="auto" w:fill="auto"/>
            <w:vAlign w:val="center"/>
            <w:hideMark/>
          </w:tcPr>
          <w:p w:rsidR="00990F0B" w:rsidRPr="005004E1" w:rsidRDefault="00990F0B" w:rsidP="00514C29">
            <w:pPr>
              <w:widowControl/>
              <w:jc w:val="center"/>
              <w:rPr>
                <w:kern w:val="0"/>
                <w:sz w:val="18"/>
                <w:szCs w:val="18"/>
              </w:rPr>
            </w:pPr>
            <w:r w:rsidRPr="005004E1">
              <w:rPr>
                <w:rFonts w:hAnsi="宋体"/>
                <w:kern w:val="0"/>
                <w:sz w:val="18"/>
                <w:szCs w:val="18"/>
              </w:rPr>
              <w:t>成都</w:t>
            </w:r>
            <w:r w:rsidR="00514C29" w:rsidRPr="005004E1">
              <w:rPr>
                <w:rFonts w:hAnsi="宋体"/>
                <w:kern w:val="0"/>
                <w:sz w:val="18"/>
                <w:szCs w:val="18"/>
              </w:rPr>
              <w:t>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60</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rFonts w:hAnsi="宋体"/>
                <w:kern w:val="0"/>
                <w:sz w:val="18"/>
                <w:szCs w:val="18"/>
              </w:rPr>
              <w:t>区域社区教育的教育模式构建研究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白兵</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G14G3504W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rFonts w:hAnsi="宋体"/>
                <w:kern w:val="0"/>
                <w:sz w:val="18"/>
                <w:szCs w:val="18"/>
              </w:rPr>
              <w:t>重庆</w:t>
            </w:r>
            <w:r w:rsidR="00514C29" w:rsidRPr="005004E1">
              <w:rPr>
                <w:rFonts w:hAnsi="宋体"/>
                <w:kern w:val="0"/>
                <w:sz w:val="18"/>
                <w:szCs w:val="18"/>
              </w:rPr>
              <w:t>电大</w:t>
            </w:r>
            <w:r w:rsidRPr="005004E1">
              <w:rPr>
                <w:rFonts w:hAnsi="宋体"/>
                <w:kern w:val="0"/>
                <w:sz w:val="18"/>
                <w:szCs w:val="18"/>
              </w:rPr>
              <w:t>渝北分校</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61</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开放大学微课应用模式研究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李慧玲</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G14A3505W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重庆电大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62</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终身学习背景下学习立交桥模型研究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朱肖川</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G14A3506W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重庆电大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lastRenderedPageBreak/>
              <w:t>63</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基于远程教育的移动学习平台关键技术研究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袁琳琳</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G14A3602W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贵州电大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64</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满足老年人社区教育需求的路径分析</w:t>
            </w:r>
            <w:r w:rsidRPr="005004E1">
              <w:rPr>
                <w:kern w:val="0"/>
                <w:sz w:val="18"/>
                <w:szCs w:val="18"/>
              </w:rPr>
              <w:t>--</w:t>
            </w:r>
            <w:r w:rsidRPr="005004E1">
              <w:rPr>
                <w:rFonts w:hAnsi="宋体"/>
                <w:kern w:val="0"/>
                <w:sz w:val="18"/>
                <w:szCs w:val="18"/>
              </w:rPr>
              <w:t>以西安社区大学社区教育实践为视角</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宋军</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G14A3903W</w:t>
            </w:r>
          </w:p>
        </w:tc>
        <w:tc>
          <w:tcPr>
            <w:tcW w:w="2108" w:type="dxa"/>
            <w:shd w:val="clear" w:color="auto" w:fill="auto"/>
            <w:vAlign w:val="center"/>
            <w:hideMark/>
          </w:tcPr>
          <w:p w:rsidR="00990F0B" w:rsidRPr="005004E1" w:rsidRDefault="00990F0B" w:rsidP="00514C29">
            <w:pPr>
              <w:widowControl/>
              <w:jc w:val="center"/>
              <w:rPr>
                <w:kern w:val="0"/>
                <w:sz w:val="18"/>
                <w:szCs w:val="18"/>
              </w:rPr>
            </w:pPr>
            <w:r w:rsidRPr="005004E1">
              <w:rPr>
                <w:rFonts w:hAnsi="宋体"/>
                <w:kern w:val="0"/>
                <w:sz w:val="18"/>
                <w:szCs w:val="18"/>
              </w:rPr>
              <w:t>西安电大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65</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现代远程开放教育环境下网络预约考试实证研究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赵丽玲</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G14A3904W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西安电大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66</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rFonts w:hAnsi="宋体"/>
                <w:kern w:val="0"/>
                <w:sz w:val="18"/>
                <w:szCs w:val="18"/>
              </w:rPr>
              <w:t>基于语义网络的成人开放教育学习分析研究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何希萍</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G14A4004W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rFonts w:hAnsi="宋体"/>
                <w:kern w:val="0"/>
                <w:sz w:val="18"/>
                <w:szCs w:val="18"/>
              </w:rPr>
              <w:t>甘肃电大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67</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kern w:val="0"/>
                <w:sz w:val="18"/>
                <w:szCs w:val="18"/>
              </w:rPr>
              <w:t>现代远程开放教育环境下的移动学习模式研究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王卫国</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G14A4005W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甘肃</w:t>
            </w:r>
            <w:r w:rsidR="00D159BA" w:rsidRPr="005004E1">
              <w:rPr>
                <w:kern w:val="0"/>
                <w:sz w:val="18"/>
                <w:szCs w:val="18"/>
              </w:rPr>
              <w:t>电大</w:t>
            </w:r>
            <w:r w:rsidRPr="005004E1">
              <w:rPr>
                <w:kern w:val="0"/>
                <w:sz w:val="18"/>
                <w:szCs w:val="18"/>
              </w:rPr>
              <w:t>平凉市分校</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68</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kern w:val="0"/>
                <w:sz w:val="18"/>
                <w:szCs w:val="18"/>
              </w:rPr>
              <w:t>开放大学核心竞争力研究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张亚君</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G14G4006W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甘肃电大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69</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kern w:val="0"/>
                <w:sz w:val="18"/>
                <w:szCs w:val="18"/>
              </w:rPr>
              <w:t>青海广播电视大学教学科研团队建设的探索与实践</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李丽荣</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G14G4101W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青海电大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70</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kern w:val="0"/>
                <w:sz w:val="18"/>
                <w:szCs w:val="18"/>
              </w:rPr>
              <w:t>浅析开放教育对城乡教育一体化和学生流动非结构化管理的发展与完善</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刘仲博</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G14G4202W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宁夏电大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71</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kern w:val="0"/>
                <w:sz w:val="18"/>
                <w:szCs w:val="18"/>
              </w:rPr>
              <w:t>新疆电大开放教育维汉双语专业教学的实践研究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帕塔木</w:t>
            </w:r>
            <w:r w:rsidRPr="005004E1">
              <w:rPr>
                <w:kern w:val="0"/>
                <w:sz w:val="18"/>
                <w:szCs w:val="18"/>
              </w:rPr>
              <w:t>•</w:t>
            </w:r>
            <w:r w:rsidRPr="005004E1">
              <w:rPr>
                <w:kern w:val="0"/>
                <w:sz w:val="18"/>
                <w:szCs w:val="18"/>
              </w:rPr>
              <w:t>巴拉提</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G14A4303W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新疆电大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72</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kern w:val="0"/>
                <w:sz w:val="18"/>
                <w:szCs w:val="18"/>
              </w:rPr>
              <w:t>开放教育导学教师网络导学能力研究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周洁贞</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G14A4304W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新疆电大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73</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kern w:val="0"/>
                <w:sz w:val="18"/>
                <w:szCs w:val="18"/>
              </w:rPr>
              <w:t>基于云教室教学应用模式研究</w:t>
            </w:r>
            <w:r w:rsidRPr="005004E1">
              <w:rPr>
                <w:kern w:val="0"/>
                <w:sz w:val="18"/>
                <w:szCs w:val="18"/>
              </w:rPr>
              <w:t>-</w:t>
            </w:r>
            <w:r w:rsidRPr="005004E1">
              <w:rPr>
                <w:kern w:val="0"/>
                <w:sz w:val="18"/>
                <w:szCs w:val="18"/>
              </w:rPr>
              <w:t>以新疆电大云教室应用为例</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姚新霞</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G14A4305W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新疆电大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74</w:t>
            </w:r>
          </w:p>
        </w:tc>
        <w:tc>
          <w:tcPr>
            <w:tcW w:w="3612" w:type="dxa"/>
            <w:shd w:val="clear" w:color="auto" w:fill="auto"/>
            <w:vAlign w:val="center"/>
            <w:hideMark/>
          </w:tcPr>
          <w:p w:rsidR="00990F0B" w:rsidRPr="005004E1" w:rsidRDefault="00990F0B" w:rsidP="00A5275B">
            <w:pPr>
              <w:widowControl/>
              <w:jc w:val="left"/>
              <w:rPr>
                <w:kern w:val="0"/>
                <w:sz w:val="18"/>
                <w:szCs w:val="18"/>
              </w:rPr>
            </w:pPr>
            <w:r w:rsidRPr="005004E1">
              <w:rPr>
                <w:kern w:val="0"/>
                <w:sz w:val="18"/>
                <w:szCs w:val="18"/>
              </w:rPr>
              <w:t>兵团开放大学教师队伍建设研究</w:t>
            </w:r>
          </w:p>
        </w:tc>
        <w:tc>
          <w:tcPr>
            <w:tcW w:w="787"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王桦</w:t>
            </w:r>
          </w:p>
        </w:tc>
        <w:tc>
          <w:tcPr>
            <w:tcW w:w="1186" w:type="dxa"/>
            <w:shd w:val="clear" w:color="auto" w:fill="auto"/>
            <w:vAlign w:val="center"/>
          </w:tcPr>
          <w:p w:rsidR="00990F0B" w:rsidRPr="005004E1" w:rsidRDefault="00990F0B" w:rsidP="00A5275B">
            <w:pPr>
              <w:widowControl/>
              <w:jc w:val="center"/>
              <w:rPr>
                <w:kern w:val="0"/>
                <w:sz w:val="18"/>
                <w:szCs w:val="18"/>
              </w:rPr>
            </w:pPr>
            <w:r w:rsidRPr="005004E1">
              <w:rPr>
                <w:kern w:val="0"/>
                <w:sz w:val="18"/>
                <w:szCs w:val="18"/>
              </w:rPr>
              <w:t>G14G4401W</w:t>
            </w:r>
          </w:p>
        </w:tc>
        <w:tc>
          <w:tcPr>
            <w:tcW w:w="2108" w:type="dxa"/>
            <w:shd w:val="clear" w:color="auto" w:fill="auto"/>
            <w:vAlign w:val="center"/>
            <w:hideMark/>
          </w:tcPr>
          <w:p w:rsidR="00990F0B" w:rsidRPr="005004E1" w:rsidRDefault="00990F0B" w:rsidP="00A5275B">
            <w:pPr>
              <w:widowControl/>
              <w:jc w:val="center"/>
              <w:rPr>
                <w:kern w:val="0"/>
                <w:sz w:val="18"/>
                <w:szCs w:val="18"/>
              </w:rPr>
            </w:pPr>
            <w:r w:rsidRPr="005004E1">
              <w:rPr>
                <w:kern w:val="0"/>
                <w:sz w:val="18"/>
                <w:szCs w:val="18"/>
              </w:rPr>
              <w:t>兵团电大</w:t>
            </w:r>
          </w:p>
        </w:tc>
      </w:tr>
      <w:tr w:rsidR="00990F0B" w:rsidRPr="005004E1" w:rsidTr="00D53B39">
        <w:trPr>
          <w:trHeight w:val="288"/>
          <w:tblHeader/>
          <w:jc w:val="center"/>
        </w:trPr>
        <w:tc>
          <w:tcPr>
            <w:tcW w:w="672"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75</w:t>
            </w:r>
          </w:p>
        </w:tc>
        <w:tc>
          <w:tcPr>
            <w:tcW w:w="3612" w:type="dxa"/>
            <w:shd w:val="clear" w:color="auto" w:fill="auto"/>
            <w:vAlign w:val="center"/>
            <w:hideMark/>
          </w:tcPr>
          <w:p w:rsidR="00990F0B" w:rsidRPr="005004E1" w:rsidRDefault="00990F0B" w:rsidP="00066904">
            <w:pPr>
              <w:widowControl/>
              <w:jc w:val="left"/>
              <w:rPr>
                <w:kern w:val="0"/>
                <w:sz w:val="18"/>
                <w:szCs w:val="18"/>
              </w:rPr>
            </w:pPr>
            <w:r w:rsidRPr="005004E1">
              <w:rPr>
                <w:kern w:val="0"/>
                <w:sz w:val="18"/>
                <w:szCs w:val="18"/>
              </w:rPr>
              <w:t>兵团开放大学基于云教室的课程教学模式改革研究</w:t>
            </w:r>
          </w:p>
        </w:tc>
        <w:tc>
          <w:tcPr>
            <w:tcW w:w="787"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委托</w:t>
            </w:r>
          </w:p>
        </w:tc>
        <w:tc>
          <w:tcPr>
            <w:tcW w:w="949"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刘铭</w:t>
            </w:r>
          </w:p>
        </w:tc>
        <w:tc>
          <w:tcPr>
            <w:tcW w:w="1186" w:type="dxa"/>
            <w:shd w:val="clear" w:color="auto" w:fill="auto"/>
            <w:vAlign w:val="center"/>
          </w:tcPr>
          <w:p w:rsidR="00990F0B" w:rsidRPr="005004E1" w:rsidRDefault="00990F0B" w:rsidP="00066904">
            <w:pPr>
              <w:widowControl/>
              <w:jc w:val="center"/>
              <w:rPr>
                <w:kern w:val="0"/>
                <w:sz w:val="18"/>
                <w:szCs w:val="18"/>
              </w:rPr>
            </w:pPr>
            <w:r w:rsidRPr="005004E1">
              <w:rPr>
                <w:kern w:val="0"/>
                <w:sz w:val="18"/>
                <w:szCs w:val="18"/>
              </w:rPr>
              <w:t>G14A4402W</w:t>
            </w:r>
          </w:p>
        </w:tc>
        <w:tc>
          <w:tcPr>
            <w:tcW w:w="2108" w:type="dxa"/>
            <w:shd w:val="clear" w:color="auto" w:fill="auto"/>
            <w:vAlign w:val="center"/>
            <w:hideMark/>
          </w:tcPr>
          <w:p w:rsidR="00990F0B" w:rsidRPr="005004E1" w:rsidRDefault="00990F0B" w:rsidP="00066904">
            <w:pPr>
              <w:widowControl/>
              <w:jc w:val="center"/>
              <w:rPr>
                <w:kern w:val="0"/>
                <w:sz w:val="18"/>
                <w:szCs w:val="18"/>
              </w:rPr>
            </w:pPr>
            <w:r w:rsidRPr="005004E1">
              <w:rPr>
                <w:kern w:val="0"/>
                <w:sz w:val="18"/>
                <w:szCs w:val="18"/>
              </w:rPr>
              <w:t>兵团电大</w:t>
            </w:r>
          </w:p>
        </w:tc>
      </w:tr>
    </w:tbl>
    <w:p w:rsidR="00667BB6" w:rsidRPr="005004E1" w:rsidRDefault="00667BB6" w:rsidP="00066904">
      <w:pPr>
        <w:widowControl/>
        <w:jc w:val="center"/>
        <w:rPr>
          <w:kern w:val="0"/>
          <w:sz w:val="18"/>
          <w:szCs w:val="18"/>
        </w:rPr>
      </w:pPr>
    </w:p>
    <w:sectPr w:rsidR="00667BB6" w:rsidRPr="005004E1" w:rsidSect="00FB4FF9">
      <w:footerReference w:type="default" r:id="rId6"/>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DED" w:rsidRDefault="00690DED" w:rsidP="005E635D">
      <w:r>
        <w:separator/>
      </w:r>
    </w:p>
  </w:endnote>
  <w:endnote w:type="continuationSeparator" w:id="1">
    <w:p w:rsidR="00690DED" w:rsidRDefault="00690DED" w:rsidP="005E63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276"/>
      <w:docPartObj>
        <w:docPartGallery w:val="Page Numbers (Bottom of Page)"/>
        <w:docPartUnique/>
      </w:docPartObj>
    </w:sdtPr>
    <w:sdtContent>
      <w:p w:rsidR="005004E1" w:rsidRDefault="008C6F5E">
        <w:pPr>
          <w:pStyle w:val="a6"/>
          <w:jc w:val="center"/>
        </w:pPr>
        <w:fldSimple w:instr=" PAGE   \* MERGEFORMAT ">
          <w:r w:rsidR="001E3A7F" w:rsidRPr="001E3A7F">
            <w:rPr>
              <w:noProof/>
              <w:lang w:val="zh-CN"/>
            </w:rPr>
            <w:t>8</w:t>
          </w:r>
        </w:fldSimple>
      </w:p>
    </w:sdtContent>
  </w:sdt>
  <w:p w:rsidR="005004E1" w:rsidRDefault="005004E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DED" w:rsidRDefault="00690DED" w:rsidP="005E635D">
      <w:r>
        <w:separator/>
      </w:r>
    </w:p>
  </w:footnote>
  <w:footnote w:type="continuationSeparator" w:id="1">
    <w:p w:rsidR="00690DED" w:rsidRDefault="00690DED" w:rsidP="005E63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2E92"/>
    <w:rsid w:val="000049B7"/>
    <w:rsid w:val="000233D3"/>
    <w:rsid w:val="00066904"/>
    <w:rsid w:val="00072819"/>
    <w:rsid w:val="000877AB"/>
    <w:rsid w:val="000B17E9"/>
    <w:rsid w:val="000C0234"/>
    <w:rsid w:val="000F5958"/>
    <w:rsid w:val="001010CD"/>
    <w:rsid w:val="0013785D"/>
    <w:rsid w:val="00155304"/>
    <w:rsid w:val="0017677C"/>
    <w:rsid w:val="001947A7"/>
    <w:rsid w:val="001D0608"/>
    <w:rsid w:val="001E10E7"/>
    <w:rsid w:val="001E3A7F"/>
    <w:rsid w:val="001F2F80"/>
    <w:rsid w:val="0020220E"/>
    <w:rsid w:val="00204E98"/>
    <w:rsid w:val="00254EEA"/>
    <w:rsid w:val="002707BF"/>
    <w:rsid w:val="00277FB2"/>
    <w:rsid w:val="002967D6"/>
    <w:rsid w:val="002B0CB9"/>
    <w:rsid w:val="002D085A"/>
    <w:rsid w:val="002D0D2B"/>
    <w:rsid w:val="002E591A"/>
    <w:rsid w:val="003104E1"/>
    <w:rsid w:val="003466DB"/>
    <w:rsid w:val="003663DA"/>
    <w:rsid w:val="00367810"/>
    <w:rsid w:val="00376977"/>
    <w:rsid w:val="0038023B"/>
    <w:rsid w:val="00385F81"/>
    <w:rsid w:val="003B1135"/>
    <w:rsid w:val="003C0EF3"/>
    <w:rsid w:val="003F1C2B"/>
    <w:rsid w:val="003F2E92"/>
    <w:rsid w:val="00423AF0"/>
    <w:rsid w:val="004527F6"/>
    <w:rsid w:val="00470011"/>
    <w:rsid w:val="0047597D"/>
    <w:rsid w:val="004C367F"/>
    <w:rsid w:val="004D10FA"/>
    <w:rsid w:val="004D4C64"/>
    <w:rsid w:val="005004E1"/>
    <w:rsid w:val="0050501D"/>
    <w:rsid w:val="00514C29"/>
    <w:rsid w:val="00542FE7"/>
    <w:rsid w:val="00556EEA"/>
    <w:rsid w:val="005E635D"/>
    <w:rsid w:val="00600440"/>
    <w:rsid w:val="00615520"/>
    <w:rsid w:val="006212F2"/>
    <w:rsid w:val="00652140"/>
    <w:rsid w:val="00657CD8"/>
    <w:rsid w:val="00667BB6"/>
    <w:rsid w:val="00690DED"/>
    <w:rsid w:val="00696D26"/>
    <w:rsid w:val="006C11F2"/>
    <w:rsid w:val="006E236F"/>
    <w:rsid w:val="007335BA"/>
    <w:rsid w:val="007C7F62"/>
    <w:rsid w:val="007E0A94"/>
    <w:rsid w:val="007F65B1"/>
    <w:rsid w:val="008120D9"/>
    <w:rsid w:val="008448E6"/>
    <w:rsid w:val="00872909"/>
    <w:rsid w:val="008C15D4"/>
    <w:rsid w:val="008C6F5E"/>
    <w:rsid w:val="0090715F"/>
    <w:rsid w:val="00911B28"/>
    <w:rsid w:val="00945063"/>
    <w:rsid w:val="00976325"/>
    <w:rsid w:val="00976E82"/>
    <w:rsid w:val="00990F0B"/>
    <w:rsid w:val="009C0C26"/>
    <w:rsid w:val="00A443AA"/>
    <w:rsid w:val="00A5275B"/>
    <w:rsid w:val="00A86959"/>
    <w:rsid w:val="00A943A6"/>
    <w:rsid w:val="00AB0C4D"/>
    <w:rsid w:val="00AF6A4C"/>
    <w:rsid w:val="00B33C3A"/>
    <w:rsid w:val="00B376F6"/>
    <w:rsid w:val="00B57846"/>
    <w:rsid w:val="00B617EF"/>
    <w:rsid w:val="00B70014"/>
    <w:rsid w:val="00B837A0"/>
    <w:rsid w:val="00B91236"/>
    <w:rsid w:val="00B94C85"/>
    <w:rsid w:val="00BC1928"/>
    <w:rsid w:val="00BC4056"/>
    <w:rsid w:val="00BF3D95"/>
    <w:rsid w:val="00C0347C"/>
    <w:rsid w:val="00C26108"/>
    <w:rsid w:val="00C5622F"/>
    <w:rsid w:val="00CB03A0"/>
    <w:rsid w:val="00CC2797"/>
    <w:rsid w:val="00CF2B7C"/>
    <w:rsid w:val="00D04D4E"/>
    <w:rsid w:val="00D14C15"/>
    <w:rsid w:val="00D159BA"/>
    <w:rsid w:val="00D222F2"/>
    <w:rsid w:val="00D26247"/>
    <w:rsid w:val="00D53B39"/>
    <w:rsid w:val="00D65F03"/>
    <w:rsid w:val="00D81685"/>
    <w:rsid w:val="00D86F83"/>
    <w:rsid w:val="00DA14DA"/>
    <w:rsid w:val="00DA1C2F"/>
    <w:rsid w:val="00DD0842"/>
    <w:rsid w:val="00DF5D9D"/>
    <w:rsid w:val="00E0603B"/>
    <w:rsid w:val="00E32D9F"/>
    <w:rsid w:val="00E336C6"/>
    <w:rsid w:val="00EB6B46"/>
    <w:rsid w:val="00EF5526"/>
    <w:rsid w:val="00F00D62"/>
    <w:rsid w:val="00F124D6"/>
    <w:rsid w:val="00F2698F"/>
    <w:rsid w:val="00F957E9"/>
    <w:rsid w:val="00FA5921"/>
    <w:rsid w:val="00FB2ACB"/>
    <w:rsid w:val="00FB4FF9"/>
    <w:rsid w:val="00FC5802"/>
    <w:rsid w:val="00FD22C3"/>
    <w:rsid w:val="00FE3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F2E92"/>
    <w:rPr>
      <w:color w:val="0000FF"/>
      <w:u w:val="single"/>
    </w:rPr>
  </w:style>
  <w:style w:type="paragraph" w:styleId="a4">
    <w:name w:val="Body Text"/>
    <w:basedOn w:val="a"/>
    <w:link w:val="Char"/>
    <w:rsid w:val="003F2E92"/>
    <w:rPr>
      <w:sz w:val="32"/>
    </w:rPr>
  </w:style>
  <w:style w:type="character" w:customStyle="1" w:styleId="Char">
    <w:name w:val="正文文本 Char"/>
    <w:basedOn w:val="a0"/>
    <w:link w:val="a4"/>
    <w:rsid w:val="003F2E92"/>
    <w:rPr>
      <w:rFonts w:ascii="Times New Roman" w:eastAsia="宋体" w:hAnsi="Times New Roman" w:cs="Times New Roman"/>
      <w:sz w:val="32"/>
      <w:szCs w:val="24"/>
    </w:rPr>
  </w:style>
  <w:style w:type="paragraph" w:styleId="a5">
    <w:name w:val="header"/>
    <w:basedOn w:val="a"/>
    <w:link w:val="Char0"/>
    <w:uiPriority w:val="99"/>
    <w:unhideWhenUsed/>
    <w:rsid w:val="005E63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635D"/>
    <w:rPr>
      <w:rFonts w:ascii="Times New Roman" w:eastAsia="宋体" w:hAnsi="Times New Roman" w:cs="Times New Roman"/>
      <w:sz w:val="18"/>
      <w:szCs w:val="18"/>
    </w:rPr>
  </w:style>
  <w:style w:type="paragraph" w:styleId="a6">
    <w:name w:val="footer"/>
    <w:basedOn w:val="a"/>
    <w:link w:val="Char1"/>
    <w:uiPriority w:val="99"/>
    <w:unhideWhenUsed/>
    <w:rsid w:val="005E635D"/>
    <w:pPr>
      <w:tabs>
        <w:tab w:val="center" w:pos="4153"/>
        <w:tab w:val="right" w:pos="8306"/>
      </w:tabs>
      <w:snapToGrid w:val="0"/>
      <w:jc w:val="left"/>
    </w:pPr>
    <w:rPr>
      <w:sz w:val="18"/>
      <w:szCs w:val="18"/>
    </w:rPr>
  </w:style>
  <w:style w:type="character" w:customStyle="1" w:styleId="Char1">
    <w:name w:val="页脚 Char"/>
    <w:basedOn w:val="a0"/>
    <w:link w:val="a6"/>
    <w:uiPriority w:val="99"/>
    <w:rsid w:val="005E635D"/>
    <w:rPr>
      <w:rFonts w:ascii="Times New Roman" w:eastAsia="宋体" w:hAnsi="Times New Roman" w:cs="Times New Roman"/>
      <w:sz w:val="18"/>
      <w:szCs w:val="18"/>
    </w:rPr>
  </w:style>
  <w:style w:type="paragraph" w:styleId="a7">
    <w:name w:val="Date"/>
    <w:basedOn w:val="a"/>
    <w:next w:val="a"/>
    <w:link w:val="Char2"/>
    <w:uiPriority w:val="99"/>
    <w:semiHidden/>
    <w:unhideWhenUsed/>
    <w:rsid w:val="0020220E"/>
    <w:pPr>
      <w:ind w:leftChars="2500" w:left="100"/>
    </w:pPr>
  </w:style>
  <w:style w:type="character" w:customStyle="1" w:styleId="Char2">
    <w:name w:val="日期 Char"/>
    <w:basedOn w:val="a0"/>
    <w:link w:val="a7"/>
    <w:uiPriority w:val="99"/>
    <w:semiHidden/>
    <w:rsid w:val="0020220E"/>
    <w:rPr>
      <w:rFonts w:ascii="Times New Roman" w:eastAsia="宋体" w:hAnsi="Times New Roman" w:cs="Times New Roman"/>
      <w:szCs w:val="24"/>
    </w:rPr>
  </w:style>
  <w:style w:type="paragraph" w:styleId="a8">
    <w:name w:val="Balloon Text"/>
    <w:basedOn w:val="a"/>
    <w:link w:val="Char3"/>
    <w:uiPriority w:val="99"/>
    <w:semiHidden/>
    <w:unhideWhenUsed/>
    <w:rsid w:val="00072819"/>
    <w:rPr>
      <w:sz w:val="18"/>
      <w:szCs w:val="18"/>
    </w:rPr>
  </w:style>
  <w:style w:type="character" w:customStyle="1" w:styleId="Char3">
    <w:name w:val="批注框文本 Char"/>
    <w:basedOn w:val="a0"/>
    <w:link w:val="a8"/>
    <w:uiPriority w:val="99"/>
    <w:semiHidden/>
    <w:rsid w:val="00072819"/>
    <w:rPr>
      <w:rFonts w:ascii="Times New Roman" w:eastAsia="宋体" w:hAnsi="Times New Roman" w:cs="Times New Roman"/>
      <w:sz w:val="18"/>
      <w:szCs w:val="18"/>
    </w:rPr>
  </w:style>
  <w:style w:type="paragraph" w:styleId="a9">
    <w:name w:val="Body Text Indent"/>
    <w:basedOn w:val="a"/>
    <w:link w:val="Char4"/>
    <w:rsid w:val="0050501D"/>
    <w:pPr>
      <w:spacing w:after="120"/>
      <w:ind w:leftChars="200" w:left="420"/>
    </w:pPr>
  </w:style>
  <w:style w:type="character" w:customStyle="1" w:styleId="Char4">
    <w:name w:val="正文文本缩进 Char"/>
    <w:basedOn w:val="a0"/>
    <w:link w:val="a9"/>
    <w:rsid w:val="0050501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2315263">
      <w:bodyDiv w:val="1"/>
      <w:marLeft w:val="0"/>
      <w:marRight w:val="0"/>
      <w:marTop w:val="0"/>
      <w:marBottom w:val="0"/>
      <w:divBdr>
        <w:top w:val="none" w:sz="0" w:space="0" w:color="auto"/>
        <w:left w:val="none" w:sz="0" w:space="0" w:color="auto"/>
        <w:bottom w:val="none" w:sz="0" w:space="0" w:color="auto"/>
        <w:right w:val="none" w:sz="0" w:space="0" w:color="auto"/>
      </w:divBdr>
    </w:div>
    <w:div w:id="352457367">
      <w:bodyDiv w:val="1"/>
      <w:marLeft w:val="0"/>
      <w:marRight w:val="0"/>
      <w:marTop w:val="0"/>
      <w:marBottom w:val="0"/>
      <w:divBdr>
        <w:top w:val="none" w:sz="0" w:space="0" w:color="auto"/>
        <w:left w:val="none" w:sz="0" w:space="0" w:color="auto"/>
        <w:bottom w:val="none" w:sz="0" w:space="0" w:color="auto"/>
        <w:right w:val="none" w:sz="0" w:space="0" w:color="auto"/>
      </w:divBdr>
    </w:div>
    <w:div w:id="477262389">
      <w:bodyDiv w:val="1"/>
      <w:marLeft w:val="0"/>
      <w:marRight w:val="0"/>
      <w:marTop w:val="0"/>
      <w:marBottom w:val="0"/>
      <w:divBdr>
        <w:top w:val="none" w:sz="0" w:space="0" w:color="auto"/>
        <w:left w:val="none" w:sz="0" w:space="0" w:color="auto"/>
        <w:bottom w:val="none" w:sz="0" w:space="0" w:color="auto"/>
        <w:right w:val="none" w:sz="0" w:space="0" w:color="auto"/>
      </w:divBdr>
    </w:div>
    <w:div w:id="778720585">
      <w:bodyDiv w:val="1"/>
      <w:marLeft w:val="0"/>
      <w:marRight w:val="0"/>
      <w:marTop w:val="0"/>
      <w:marBottom w:val="0"/>
      <w:divBdr>
        <w:top w:val="none" w:sz="0" w:space="0" w:color="auto"/>
        <w:left w:val="none" w:sz="0" w:space="0" w:color="auto"/>
        <w:bottom w:val="none" w:sz="0" w:space="0" w:color="auto"/>
        <w:right w:val="none" w:sz="0" w:space="0" w:color="auto"/>
      </w:divBdr>
    </w:div>
    <w:div w:id="1070614435">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
    <w:div w:id="1152407515">
      <w:bodyDiv w:val="1"/>
      <w:marLeft w:val="0"/>
      <w:marRight w:val="0"/>
      <w:marTop w:val="0"/>
      <w:marBottom w:val="0"/>
      <w:divBdr>
        <w:top w:val="none" w:sz="0" w:space="0" w:color="auto"/>
        <w:left w:val="none" w:sz="0" w:space="0" w:color="auto"/>
        <w:bottom w:val="none" w:sz="0" w:space="0" w:color="auto"/>
        <w:right w:val="none" w:sz="0" w:space="0" w:color="auto"/>
      </w:divBdr>
    </w:div>
    <w:div w:id="1606958694">
      <w:bodyDiv w:val="1"/>
      <w:marLeft w:val="0"/>
      <w:marRight w:val="0"/>
      <w:marTop w:val="0"/>
      <w:marBottom w:val="0"/>
      <w:divBdr>
        <w:top w:val="none" w:sz="0" w:space="0" w:color="auto"/>
        <w:left w:val="none" w:sz="0" w:space="0" w:color="auto"/>
        <w:bottom w:val="none" w:sz="0" w:space="0" w:color="auto"/>
        <w:right w:val="none" w:sz="0" w:space="0" w:color="auto"/>
      </w:divBdr>
    </w:div>
    <w:div w:id="1686010132">
      <w:bodyDiv w:val="1"/>
      <w:marLeft w:val="0"/>
      <w:marRight w:val="0"/>
      <w:marTop w:val="0"/>
      <w:marBottom w:val="0"/>
      <w:divBdr>
        <w:top w:val="none" w:sz="0" w:space="0" w:color="auto"/>
        <w:left w:val="none" w:sz="0" w:space="0" w:color="auto"/>
        <w:bottom w:val="none" w:sz="0" w:space="0" w:color="auto"/>
        <w:right w:val="none" w:sz="0" w:space="0" w:color="auto"/>
      </w:divBdr>
    </w:div>
    <w:div w:id="1744838382">
      <w:bodyDiv w:val="1"/>
      <w:marLeft w:val="0"/>
      <w:marRight w:val="0"/>
      <w:marTop w:val="0"/>
      <w:marBottom w:val="0"/>
      <w:divBdr>
        <w:top w:val="none" w:sz="0" w:space="0" w:color="auto"/>
        <w:left w:val="none" w:sz="0" w:space="0" w:color="auto"/>
        <w:bottom w:val="none" w:sz="0" w:space="0" w:color="auto"/>
        <w:right w:val="none" w:sz="0" w:space="0" w:color="auto"/>
      </w:divBdr>
    </w:div>
    <w:div w:id="1774209834">
      <w:bodyDiv w:val="1"/>
      <w:marLeft w:val="0"/>
      <w:marRight w:val="0"/>
      <w:marTop w:val="0"/>
      <w:marBottom w:val="0"/>
      <w:divBdr>
        <w:top w:val="none" w:sz="0" w:space="0" w:color="auto"/>
        <w:left w:val="none" w:sz="0" w:space="0" w:color="auto"/>
        <w:bottom w:val="none" w:sz="0" w:space="0" w:color="auto"/>
        <w:right w:val="none" w:sz="0" w:space="0" w:color="auto"/>
      </w:divBdr>
    </w:div>
    <w:div w:id="1782803157">
      <w:bodyDiv w:val="1"/>
      <w:marLeft w:val="0"/>
      <w:marRight w:val="0"/>
      <w:marTop w:val="0"/>
      <w:marBottom w:val="0"/>
      <w:divBdr>
        <w:top w:val="none" w:sz="0" w:space="0" w:color="auto"/>
        <w:left w:val="none" w:sz="0" w:space="0" w:color="auto"/>
        <w:bottom w:val="none" w:sz="0" w:space="0" w:color="auto"/>
        <w:right w:val="none" w:sz="0" w:space="0" w:color="auto"/>
      </w:divBdr>
    </w:div>
    <w:div w:id="20635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1412</Words>
  <Characters>8049</Characters>
  <Application>Microsoft Office Word</Application>
  <DocSecurity>0</DocSecurity>
  <Lines>67</Lines>
  <Paragraphs>18</Paragraphs>
  <ScaleCrop>false</ScaleCrop>
  <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未定义</cp:lastModifiedBy>
  <cp:revision>2</cp:revision>
  <cp:lastPrinted>2014-08-29T05:50:00Z</cp:lastPrinted>
  <dcterms:created xsi:type="dcterms:W3CDTF">2014-09-03T06:45:00Z</dcterms:created>
  <dcterms:modified xsi:type="dcterms:W3CDTF">2014-09-03T06:45:00Z</dcterms:modified>
</cp:coreProperties>
</file>