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b/>
          <w:sz w:val="32"/>
          <w:szCs w:val="32"/>
        </w:rPr>
      </w:pPr>
      <w:r>
        <w:rPr>
          <w:rFonts w:hint="eastAsia" w:ascii="华文中宋" w:hAnsi="华文中宋" w:eastAsia="华文中宋"/>
          <w:b/>
          <w:sz w:val="32"/>
          <w:szCs w:val="32"/>
          <w:lang w:eastAsia="zh-CN"/>
        </w:rPr>
        <w:t>物业管理</w:t>
      </w:r>
      <w:r>
        <w:rPr>
          <w:rFonts w:hint="eastAsia" w:ascii="华文中宋" w:hAnsi="华文中宋" w:eastAsia="华文中宋"/>
          <w:b/>
          <w:sz w:val="32"/>
          <w:szCs w:val="32"/>
        </w:rPr>
        <w:t>专业（专科）</w:t>
      </w:r>
    </w:p>
    <w:p>
      <w:pPr>
        <w:spacing w:line="360" w:lineRule="auto"/>
        <w:rPr>
          <w:rFonts w:asciiTheme="minorEastAsia" w:hAnsiTheme="minorEastAsia"/>
          <w:sz w:val="24"/>
          <w:szCs w:val="24"/>
        </w:rPr>
      </w:pPr>
    </w:p>
    <w:p>
      <w:pPr>
        <w:spacing w:line="360" w:lineRule="auto"/>
        <w:rPr>
          <w:rFonts w:asciiTheme="minorEastAsia" w:hAnsiTheme="minorEastAsia"/>
          <w:b/>
          <w:sz w:val="24"/>
          <w:szCs w:val="24"/>
        </w:rPr>
      </w:pPr>
      <w:r>
        <w:rPr>
          <w:rFonts w:hint="eastAsia" w:asciiTheme="minorEastAsia" w:hAnsiTheme="minorEastAsia"/>
          <w:b/>
          <w:sz w:val="24"/>
          <w:szCs w:val="24"/>
        </w:rPr>
        <w:t>培养目标：</w:t>
      </w:r>
    </w:p>
    <w:p>
      <w:pPr>
        <w:spacing w:line="360" w:lineRule="auto"/>
        <w:rPr>
          <w:rFonts w:asciiTheme="minorEastAsia" w:hAnsiTheme="minorEastAsia"/>
          <w:sz w:val="24"/>
          <w:szCs w:val="24"/>
        </w:rPr>
      </w:pPr>
      <w:r>
        <w:rPr>
          <w:rFonts w:hint="eastAsia" w:asciiTheme="minorEastAsia" w:hAnsiTheme="minorEastAsia"/>
          <w:sz w:val="24"/>
          <w:szCs w:val="24"/>
        </w:rPr>
        <w:t>本专业以现代信息技术为支撑，以一流的学习资源为基础，</w:t>
      </w:r>
      <w:r>
        <w:rPr>
          <w:rFonts w:hint="eastAsia" w:asciiTheme="minorEastAsia" w:hAnsiTheme="minorEastAsia"/>
          <w:sz w:val="24"/>
          <w:szCs w:val="24"/>
          <w:lang w:eastAsia="zh-CN"/>
        </w:rPr>
        <w:t>培养社会主义建设所需要的德、智、体等方面全面发展的，能适应市场经济需要的，具有较好的文化素养和较强的实际工作能力的物业管理应用型高等专门人才</w:t>
      </w:r>
      <w:r>
        <w:rPr>
          <w:rFonts w:hint="eastAsia" w:asciiTheme="minorEastAsia" w:hAnsiTheme="minorEastAsia"/>
          <w:sz w:val="24"/>
          <w:szCs w:val="24"/>
        </w:rPr>
        <w:t>。</w:t>
      </w:r>
    </w:p>
    <w:p>
      <w:pPr>
        <w:spacing w:line="360" w:lineRule="auto"/>
        <w:rPr>
          <w:rFonts w:asciiTheme="minorEastAsia" w:hAnsiTheme="minorEastAsia"/>
          <w:sz w:val="24"/>
          <w:szCs w:val="24"/>
        </w:rPr>
      </w:pPr>
    </w:p>
    <w:p>
      <w:pPr>
        <w:spacing w:line="360" w:lineRule="auto"/>
        <w:rPr>
          <w:rFonts w:asciiTheme="minorEastAsia" w:hAnsiTheme="minorEastAsia"/>
          <w:b/>
          <w:sz w:val="24"/>
          <w:szCs w:val="24"/>
        </w:rPr>
      </w:pPr>
      <w:r>
        <w:rPr>
          <w:rFonts w:hint="eastAsia" w:asciiTheme="minorEastAsia" w:hAnsiTheme="minorEastAsia"/>
          <w:b/>
          <w:sz w:val="24"/>
          <w:szCs w:val="24"/>
        </w:rPr>
        <w:t>适用对象：</w:t>
      </w:r>
    </w:p>
    <w:p>
      <w:pPr>
        <w:spacing w:line="360" w:lineRule="auto"/>
        <w:rPr>
          <w:rFonts w:hint="eastAsia" w:asciiTheme="minorEastAsia" w:hAnsiTheme="minorEastAsia"/>
          <w:sz w:val="24"/>
          <w:szCs w:val="24"/>
        </w:rPr>
      </w:pPr>
      <w:r>
        <w:rPr>
          <w:rFonts w:hint="eastAsia" w:asciiTheme="minorEastAsia" w:hAnsiTheme="minorEastAsia"/>
          <w:sz w:val="24"/>
          <w:szCs w:val="24"/>
        </w:rPr>
        <w:t>在物业管理企业，从事住宅小区、饭店、商厦、写字楼、企事业单位的客户服务、安保服务、工程管理、项目策划和营销等工作</w:t>
      </w:r>
      <w:r>
        <w:rPr>
          <w:rFonts w:hint="eastAsia" w:asciiTheme="minorEastAsia" w:hAnsiTheme="minorEastAsia"/>
          <w:sz w:val="24"/>
          <w:szCs w:val="24"/>
          <w:lang w:eastAsia="zh-CN"/>
        </w:rPr>
        <w:t>的人员，</w:t>
      </w:r>
      <w:r>
        <w:rPr>
          <w:rFonts w:hint="eastAsia" w:asciiTheme="minorEastAsia" w:hAnsiTheme="minorEastAsia"/>
          <w:sz w:val="24"/>
          <w:szCs w:val="24"/>
        </w:rPr>
        <w:t>及对本专业感兴趣的人员。</w:t>
      </w:r>
    </w:p>
    <w:p>
      <w:pPr>
        <w:spacing w:line="360" w:lineRule="auto"/>
        <w:rPr>
          <w:rFonts w:asciiTheme="minorEastAsia" w:hAnsiTheme="minorEastAsia"/>
          <w:sz w:val="24"/>
          <w:szCs w:val="24"/>
        </w:rPr>
      </w:pPr>
    </w:p>
    <w:p>
      <w:pPr>
        <w:spacing w:line="360" w:lineRule="auto"/>
        <w:rPr>
          <w:rFonts w:asciiTheme="minorEastAsia" w:hAnsiTheme="minorEastAsia"/>
          <w:b/>
          <w:sz w:val="24"/>
          <w:szCs w:val="24"/>
        </w:rPr>
      </w:pPr>
      <w:r>
        <w:rPr>
          <w:rFonts w:hint="eastAsia" w:asciiTheme="minorEastAsia" w:hAnsiTheme="minorEastAsia"/>
          <w:b/>
          <w:sz w:val="24"/>
          <w:szCs w:val="24"/>
        </w:rPr>
        <w:t>主修课程：</w:t>
      </w:r>
    </w:p>
    <w:p>
      <w:pPr>
        <w:spacing w:line="360" w:lineRule="auto"/>
        <w:rPr>
          <w:rFonts w:hint="eastAsia" w:asciiTheme="minorEastAsia" w:hAnsiTheme="minorEastAsia"/>
          <w:sz w:val="24"/>
          <w:szCs w:val="24"/>
          <w:lang w:eastAsia="zh-CN"/>
        </w:rPr>
      </w:pPr>
      <w:r>
        <w:rPr>
          <w:rFonts w:hint="eastAsia" w:asciiTheme="minorEastAsia" w:hAnsiTheme="minorEastAsia"/>
          <w:sz w:val="24"/>
          <w:szCs w:val="24"/>
          <w:lang w:eastAsia="zh-CN"/>
        </w:rPr>
        <w:t>社区服务与管理、消防业务基础、个人团队与管理、防护工程内部设备维护管理概论、房地产营销管理、房屋构造与维护管理、物业管理财税基础、物业管理法规、物业管理实务、物业设备设施管理、物业信息管理等。</w:t>
      </w:r>
    </w:p>
    <w:p>
      <w:pPr>
        <w:spacing w:line="360" w:lineRule="auto"/>
        <w:rPr>
          <w:rFonts w:asciiTheme="minorEastAsia" w:hAnsiTheme="minorEastAsia"/>
          <w:sz w:val="24"/>
          <w:szCs w:val="24"/>
        </w:rPr>
      </w:pPr>
      <w:r>
        <w:rPr>
          <w:rFonts w:hint="eastAsia" w:asciiTheme="minorEastAsia" w:hAnsiTheme="minorEastAsia"/>
          <w:sz w:val="24"/>
          <w:szCs w:val="24"/>
        </w:rPr>
        <w:t>本专业最低毕业学分为76学分。</w:t>
      </w:r>
    </w:p>
    <w:p>
      <w:pPr>
        <w:spacing w:line="360" w:lineRule="auto"/>
        <w:rPr>
          <w:rFonts w:asciiTheme="minorEastAsia" w:hAnsiTheme="minorEastAsia"/>
          <w:sz w:val="24"/>
          <w:szCs w:val="24"/>
        </w:rPr>
      </w:pPr>
    </w:p>
    <w:p>
      <w:pPr>
        <w:spacing w:line="360" w:lineRule="auto"/>
        <w:rPr>
          <w:rFonts w:asciiTheme="minorEastAsia" w:hAnsiTheme="minorEastAsia"/>
          <w:b/>
          <w:sz w:val="24"/>
          <w:szCs w:val="24"/>
        </w:rPr>
      </w:pPr>
      <w:r>
        <w:rPr>
          <w:rFonts w:hint="eastAsia" w:asciiTheme="minorEastAsia" w:hAnsiTheme="minorEastAsia"/>
          <w:b/>
          <w:sz w:val="24"/>
          <w:szCs w:val="24"/>
        </w:rPr>
        <w:t>学习方式：</w:t>
      </w:r>
    </w:p>
    <w:p>
      <w:pPr>
        <w:spacing w:line="360" w:lineRule="auto"/>
        <w:rPr>
          <w:rFonts w:asciiTheme="minorEastAsia" w:hAnsiTheme="minorEastAsia"/>
          <w:sz w:val="24"/>
          <w:szCs w:val="24"/>
        </w:rPr>
      </w:pPr>
      <w:r>
        <w:rPr>
          <w:rFonts w:hint="eastAsia" w:asciiTheme="minorEastAsia" w:hAnsiTheme="minorEastAsia"/>
          <w:sz w:val="24"/>
          <w:szCs w:val="24"/>
        </w:rPr>
        <w:t>本专业采用多种现代远程教学技术手段，为学生自主学习提供学习支持服务。学生可以通过登录平台与同学、教师进行学习交流，也可以到学习中心参加集中面授学习或参加小组学习，完成课程作业，参加课程考试。课程教学基本过程为：“学生利用教学资源自学---教师面授、网上辅导---学生集体讨论与认识、掌握、实践运用---复习---考试”。</w:t>
      </w:r>
    </w:p>
    <w:p>
      <w:pPr>
        <w:spacing w:line="360" w:lineRule="auto"/>
        <w:rPr>
          <w:rFonts w:asciiTheme="minorEastAsia" w:hAnsiTheme="minorEastAsia"/>
          <w:sz w:val="24"/>
          <w:szCs w:val="24"/>
        </w:rPr>
      </w:pPr>
    </w:p>
    <w:p>
      <w:pPr>
        <w:spacing w:line="360" w:lineRule="auto"/>
        <w:rPr>
          <w:rFonts w:asciiTheme="minorEastAsia" w:hAnsiTheme="minorEastAsia"/>
          <w:b/>
          <w:sz w:val="24"/>
          <w:szCs w:val="24"/>
        </w:rPr>
      </w:pPr>
      <w:r>
        <w:rPr>
          <w:rFonts w:hint="eastAsia" w:asciiTheme="minorEastAsia" w:hAnsiTheme="minorEastAsia"/>
          <w:b/>
          <w:sz w:val="24"/>
          <w:szCs w:val="24"/>
        </w:rPr>
        <w:t>毕业可获得的知识和能力：</w:t>
      </w:r>
    </w:p>
    <w:p>
      <w:pPr>
        <w:spacing w:line="360" w:lineRule="auto"/>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1 掌握从事物业管理职业所必需的专业基础理论和基本职业技能；</w:t>
      </w:r>
    </w:p>
    <w:p>
      <w:pPr>
        <w:spacing w:line="360" w:lineRule="auto"/>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2 具有较强</w:t>
      </w:r>
      <w:bookmarkStart w:id="0" w:name="_GoBack"/>
      <w:bookmarkEnd w:id="0"/>
      <w:r>
        <w:rPr>
          <w:rFonts w:hint="eastAsia" w:asciiTheme="minorEastAsia" w:hAnsiTheme="minorEastAsia"/>
          <w:sz w:val="24"/>
          <w:szCs w:val="24"/>
          <w:lang w:val="en-US" w:eastAsia="zh-CN"/>
        </w:rPr>
        <w:t>的分析问题、解决问题的能力，有相当的组织管理能力、协调能力；</w:t>
      </w:r>
    </w:p>
    <w:p>
      <w:pPr>
        <w:spacing w:line="360" w:lineRule="auto"/>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3 具有承担物业管理岗位工作的技能。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E7A"/>
    <w:rsid w:val="000514AB"/>
    <w:rsid w:val="000A2E7A"/>
    <w:rsid w:val="001A465A"/>
    <w:rsid w:val="0042534D"/>
    <w:rsid w:val="009D4889"/>
    <w:rsid w:val="00C259DB"/>
    <w:rsid w:val="00C704E7"/>
    <w:rsid w:val="00CE4C5C"/>
    <w:rsid w:val="00E11155"/>
    <w:rsid w:val="00E52DBC"/>
    <w:rsid w:val="3CF3232C"/>
    <w:rsid w:val="51B36464"/>
    <w:rsid w:val="793649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99"/>
    <w:rPr>
      <w:sz w:val="18"/>
      <w:szCs w:val="18"/>
    </w:rPr>
  </w:style>
  <w:style w:type="character" w:customStyle="1" w:styleId="7">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72</Words>
  <Characters>413</Characters>
  <Lines>3</Lines>
  <Paragraphs>1</Paragraphs>
  <TotalTime>15</TotalTime>
  <ScaleCrop>false</ScaleCrop>
  <LinksUpToDate>false</LinksUpToDate>
  <CharactersWithSpaces>484</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2018-07-13T08:58:00Z</dcterms:created>
  <dc:creator>admin</dc:creator>
  <cp:lastModifiedBy>admin</cp:lastModifiedBy>
  <dcterms:modified xsi:type="dcterms:W3CDTF">2018-07-16T03:03:15Z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