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E1" w:rsidRPr="00FF5DE1" w:rsidRDefault="00FF5DE1" w:rsidP="00FF5DE1">
      <w:pPr>
        <w:jc w:val="center"/>
        <w:rPr>
          <w:rFonts w:ascii="宋体" w:hAnsi="宋体"/>
          <w:b/>
          <w:sz w:val="30"/>
          <w:szCs w:val="30"/>
        </w:rPr>
      </w:pPr>
      <w:bookmarkStart w:id="0" w:name="_Toc225228457"/>
      <w:bookmarkStart w:id="1" w:name="_Toc225228390"/>
      <w:r w:rsidRPr="00FF5DE1">
        <w:rPr>
          <w:rFonts w:ascii="宋体" w:hAnsi="宋体" w:hint="eastAsia"/>
          <w:b/>
          <w:sz w:val="30"/>
          <w:szCs w:val="30"/>
        </w:rPr>
        <w:t>材料成型与控制技术专业(专科)建设方案</w:t>
      </w:r>
      <w:bookmarkEnd w:id="0"/>
      <w:bookmarkEnd w:id="1"/>
    </w:p>
    <w:p w:rsidR="00FF5DE1" w:rsidRPr="00402BE1" w:rsidRDefault="00FF5DE1" w:rsidP="00FF5DE1">
      <w:pPr>
        <w:jc w:val="center"/>
        <w:rPr>
          <w:rFonts w:ascii="宋体" w:hAnsi="宋体"/>
          <w:b/>
          <w:sz w:val="24"/>
        </w:rPr>
      </w:pPr>
    </w:p>
    <w:p w:rsidR="00FF5DE1" w:rsidRPr="00690999" w:rsidRDefault="00FF5DE1" w:rsidP="00FF5DE1">
      <w:pPr>
        <w:pStyle w:val="30"/>
        <w:tabs>
          <w:tab w:val="left" w:pos="2745"/>
        </w:tabs>
        <w:spacing w:line="360" w:lineRule="auto"/>
        <w:ind w:firstLine="482"/>
        <w:outlineLvl w:val="0"/>
        <w:rPr>
          <w:b/>
          <w:bCs/>
          <w:sz w:val="24"/>
          <w:szCs w:val="24"/>
        </w:rPr>
      </w:pPr>
      <w:r w:rsidRPr="00690999">
        <w:rPr>
          <w:rFonts w:hint="eastAsia"/>
          <w:b/>
          <w:bCs/>
          <w:sz w:val="24"/>
          <w:szCs w:val="24"/>
        </w:rPr>
        <w:t>一</w:t>
      </w:r>
      <w:r w:rsidRPr="00690999">
        <w:rPr>
          <w:rFonts w:hint="eastAsia"/>
          <w:b/>
          <w:sz w:val="24"/>
          <w:szCs w:val="24"/>
        </w:rPr>
        <w:t>、</w:t>
      </w:r>
      <w:r w:rsidRPr="00690999">
        <w:rPr>
          <w:rFonts w:hint="eastAsia"/>
          <w:b/>
          <w:bCs/>
          <w:sz w:val="24"/>
          <w:szCs w:val="24"/>
        </w:rPr>
        <w:t>指导思想</w:t>
      </w:r>
    </w:p>
    <w:p w:rsidR="00FF5DE1" w:rsidRDefault="00FF5DE1" w:rsidP="00FF5DE1">
      <w:pPr>
        <w:pStyle w:val="30"/>
        <w:spacing w:line="360" w:lineRule="auto"/>
        <w:ind w:firstLine="480"/>
        <w:rPr>
          <w:sz w:val="24"/>
          <w:szCs w:val="24"/>
        </w:rPr>
      </w:pPr>
      <w:r w:rsidRPr="00690999">
        <w:rPr>
          <w:rFonts w:hint="eastAsia"/>
          <w:sz w:val="24"/>
          <w:szCs w:val="24"/>
        </w:rPr>
        <w:t>以科学发展观为统领，努力探索</w:t>
      </w:r>
      <w:r>
        <w:rPr>
          <w:rFonts w:hint="eastAsia"/>
          <w:sz w:val="24"/>
          <w:szCs w:val="24"/>
        </w:rPr>
        <w:t>国家开放大学材料成型与控制技术</w:t>
      </w:r>
      <w:r w:rsidRPr="00690999">
        <w:rPr>
          <w:rFonts w:hint="eastAsia"/>
          <w:sz w:val="24"/>
          <w:szCs w:val="24"/>
        </w:rPr>
        <w:t>专业（专科）人才培养的特点和规律，进一步加强资源建设，保证建设进度和质量，保证</w:t>
      </w:r>
      <w:r>
        <w:rPr>
          <w:rFonts w:hint="eastAsia"/>
          <w:sz w:val="24"/>
          <w:szCs w:val="24"/>
        </w:rPr>
        <w:t>国家开放大学材料成型与控制技术</w:t>
      </w:r>
      <w:r w:rsidRPr="00690999">
        <w:rPr>
          <w:rFonts w:hint="eastAsia"/>
          <w:sz w:val="24"/>
          <w:szCs w:val="24"/>
        </w:rPr>
        <w:t>专业（专科）的实施，全力做好专业建设工作。</w:t>
      </w:r>
    </w:p>
    <w:p w:rsidR="00FF5DE1" w:rsidRPr="00690999" w:rsidRDefault="00FF5DE1" w:rsidP="00FF5DE1">
      <w:pPr>
        <w:pStyle w:val="30"/>
        <w:spacing w:line="360" w:lineRule="auto"/>
        <w:ind w:firstLine="480"/>
        <w:rPr>
          <w:sz w:val="24"/>
          <w:szCs w:val="24"/>
        </w:rPr>
      </w:pPr>
    </w:p>
    <w:p w:rsidR="00FF5DE1" w:rsidRPr="00690999" w:rsidRDefault="00FF5DE1" w:rsidP="00FF5DE1">
      <w:pPr>
        <w:pStyle w:val="30"/>
        <w:spacing w:line="360" w:lineRule="auto"/>
        <w:ind w:firstLine="482"/>
        <w:outlineLvl w:val="0"/>
        <w:rPr>
          <w:b/>
          <w:bCs/>
          <w:sz w:val="24"/>
          <w:szCs w:val="24"/>
        </w:rPr>
      </w:pPr>
      <w:bookmarkStart w:id="2" w:name="_Toc152595243"/>
      <w:r w:rsidRPr="00690999">
        <w:rPr>
          <w:rFonts w:hint="eastAsia"/>
          <w:b/>
          <w:bCs/>
          <w:sz w:val="24"/>
          <w:szCs w:val="24"/>
        </w:rPr>
        <w:t>二、建设目标</w:t>
      </w:r>
      <w:bookmarkEnd w:id="2"/>
    </w:p>
    <w:p w:rsidR="00FF5DE1" w:rsidRDefault="00FF5DE1" w:rsidP="00FF5DE1">
      <w:pPr>
        <w:pStyle w:val="30"/>
        <w:spacing w:line="360" w:lineRule="auto"/>
        <w:ind w:firstLine="480"/>
        <w:rPr>
          <w:sz w:val="24"/>
          <w:szCs w:val="24"/>
        </w:rPr>
      </w:pPr>
      <w:r w:rsidRPr="00690999">
        <w:rPr>
          <w:rFonts w:hint="eastAsia"/>
          <w:sz w:val="24"/>
          <w:szCs w:val="24"/>
        </w:rPr>
        <w:t>以市场和企业需求为导向，以提高办学质量为宗旨，以专业建设为核心，两年内完成课程教学资源建设、理论与实践结合课程实施方案的制定与实施；突出专业特色，形成一套全新的人才培养模式和管理模式；进一步完善融教学、培训、职业技能鉴定、技术研发和生产功能于一体的实训基地；努力打造</w:t>
      </w:r>
      <w:proofErr w:type="gramStart"/>
      <w:r w:rsidRPr="00690999">
        <w:rPr>
          <w:rFonts w:hint="eastAsia"/>
          <w:sz w:val="24"/>
          <w:szCs w:val="24"/>
        </w:rPr>
        <w:t>一</w:t>
      </w:r>
      <w:proofErr w:type="gramEnd"/>
      <w:r w:rsidRPr="00690999">
        <w:rPr>
          <w:rFonts w:hint="eastAsia"/>
          <w:sz w:val="24"/>
          <w:szCs w:val="24"/>
        </w:rPr>
        <w:t>支具有先进开放教育理念的“双师型”教师队伍。</w:t>
      </w:r>
      <w:bookmarkStart w:id="3" w:name="_Toc152595244"/>
    </w:p>
    <w:p w:rsidR="00FF5DE1" w:rsidRPr="00690999" w:rsidRDefault="00FF5DE1" w:rsidP="00FF5DE1">
      <w:pPr>
        <w:pStyle w:val="30"/>
        <w:spacing w:line="360" w:lineRule="auto"/>
        <w:ind w:firstLine="480"/>
        <w:rPr>
          <w:sz w:val="24"/>
          <w:szCs w:val="24"/>
        </w:rPr>
      </w:pPr>
    </w:p>
    <w:p w:rsidR="00FF5DE1" w:rsidRPr="00690999" w:rsidRDefault="00FF5DE1" w:rsidP="00FF5DE1">
      <w:pPr>
        <w:pStyle w:val="30"/>
        <w:spacing w:line="360" w:lineRule="auto"/>
        <w:ind w:firstLine="482"/>
        <w:outlineLvl w:val="0"/>
        <w:rPr>
          <w:sz w:val="24"/>
          <w:szCs w:val="24"/>
        </w:rPr>
      </w:pPr>
      <w:r w:rsidRPr="00690999">
        <w:rPr>
          <w:rFonts w:hint="eastAsia"/>
          <w:b/>
          <w:bCs/>
          <w:sz w:val="24"/>
          <w:szCs w:val="24"/>
        </w:rPr>
        <w:t>三、建设</w:t>
      </w:r>
      <w:bookmarkEnd w:id="3"/>
      <w:r w:rsidRPr="00690999">
        <w:rPr>
          <w:rFonts w:hint="eastAsia"/>
          <w:b/>
          <w:bCs/>
          <w:sz w:val="24"/>
          <w:szCs w:val="24"/>
        </w:rPr>
        <w:t>基础</w:t>
      </w:r>
    </w:p>
    <w:p w:rsidR="00FF5DE1" w:rsidRPr="00690999" w:rsidRDefault="00FF5DE1" w:rsidP="00FF5DE1">
      <w:pPr>
        <w:pStyle w:val="30"/>
        <w:spacing w:line="360" w:lineRule="auto"/>
        <w:ind w:firstLine="480"/>
        <w:outlineLvl w:val="0"/>
        <w:rPr>
          <w:sz w:val="24"/>
          <w:szCs w:val="24"/>
        </w:rPr>
      </w:pPr>
      <w:r w:rsidRPr="00690999">
        <w:rPr>
          <w:rFonts w:hint="eastAsia"/>
          <w:sz w:val="24"/>
          <w:szCs w:val="24"/>
        </w:rPr>
        <w:t>（一）学科带头人</w:t>
      </w:r>
    </w:p>
    <w:p w:rsidR="00FF5DE1" w:rsidRPr="00DE6232" w:rsidRDefault="00FF5DE1" w:rsidP="00FF5DE1">
      <w:pPr>
        <w:spacing w:line="360" w:lineRule="auto"/>
        <w:ind w:firstLineChars="225" w:firstLine="540"/>
        <w:rPr>
          <w:rFonts w:ascii="宋体" w:hAnsi="宋体"/>
          <w:sz w:val="24"/>
        </w:rPr>
      </w:pPr>
      <w:r w:rsidRPr="00DE6232">
        <w:rPr>
          <w:rFonts w:ascii="宋体" w:hAnsi="宋体" w:hint="eastAsia"/>
          <w:sz w:val="24"/>
        </w:rPr>
        <w:t>铸造学院院长李大</w:t>
      </w:r>
      <w:proofErr w:type="gramStart"/>
      <w:r w:rsidRPr="00DE6232">
        <w:rPr>
          <w:rFonts w:ascii="宋体" w:hAnsi="宋体" w:hint="eastAsia"/>
          <w:sz w:val="24"/>
        </w:rPr>
        <w:t>勇具有</w:t>
      </w:r>
      <w:proofErr w:type="gramEnd"/>
      <w:r w:rsidRPr="00DE6232">
        <w:rPr>
          <w:rFonts w:ascii="宋体" w:hAnsi="宋体" w:hint="eastAsia"/>
          <w:sz w:val="24"/>
        </w:rPr>
        <w:t>33年铸造、材料学及材料加工工程专业从业经历，技术职称为教授，现任哈尔滨理工大学校长，兼任中国机械工程学会铸造分会副理事长及其装备技术委员会主任、黑龙江省机械工程学会副理事长、哈尔滨市铸造学会理事长、黑龙江省科技经济顾问委员会委员、哈尔滨市专家顾问委员会委员及工业组副组长、《机械工程学报》杂志编委、《Chinese Journal of Mechanical Engineering》杂志编委、《China Foundry》杂志编委等；是新世纪“百千万人才工程”国家级人选、国务院特殊津贴获得者、博士研究生导师。</w:t>
      </w:r>
    </w:p>
    <w:p w:rsidR="00FF5DE1" w:rsidRPr="00DE6232" w:rsidRDefault="00FF5DE1" w:rsidP="00FF5DE1">
      <w:pPr>
        <w:spacing w:line="360" w:lineRule="auto"/>
        <w:ind w:firstLineChars="225" w:firstLine="540"/>
        <w:rPr>
          <w:rFonts w:ascii="宋体" w:hAnsi="宋体"/>
          <w:sz w:val="24"/>
        </w:rPr>
      </w:pPr>
      <w:r w:rsidRPr="00DE6232">
        <w:rPr>
          <w:rFonts w:ascii="宋体" w:hAnsi="宋体" w:hint="eastAsia"/>
          <w:sz w:val="24"/>
        </w:rPr>
        <w:t>李大</w:t>
      </w:r>
      <w:proofErr w:type="gramStart"/>
      <w:r w:rsidRPr="00DE6232">
        <w:rPr>
          <w:rFonts w:ascii="宋体" w:hAnsi="宋体" w:hint="eastAsia"/>
          <w:sz w:val="24"/>
        </w:rPr>
        <w:t>勇长期</w:t>
      </w:r>
      <w:proofErr w:type="gramEnd"/>
      <w:r w:rsidRPr="00DE6232">
        <w:rPr>
          <w:rFonts w:ascii="宋体" w:hAnsi="宋体" w:hint="eastAsia"/>
          <w:sz w:val="24"/>
        </w:rPr>
        <w:t>从事铸造及其相关专业的教学和教育管理工作，主讲《铸造设备》、《铸件质量检测与控制》、《铸造工艺学》等主要专业课程，学术理论渊博，在教学、科研、实训、教育管理等方面具有丰富的经验，发表多篇技术与教学管理论文，完全能够胜任</w:t>
      </w:r>
      <w:r>
        <w:rPr>
          <w:rFonts w:ascii="宋体" w:hAnsi="宋体" w:hint="eastAsia"/>
          <w:sz w:val="24"/>
        </w:rPr>
        <w:t>材料成型与控制技术</w:t>
      </w:r>
      <w:proofErr w:type="gramStart"/>
      <w:r>
        <w:rPr>
          <w:rFonts w:ascii="宋体" w:hAnsi="宋体" w:hint="eastAsia"/>
          <w:sz w:val="24"/>
        </w:rPr>
        <w:t>专业</w:t>
      </w:r>
      <w:r w:rsidRPr="00DE6232">
        <w:rPr>
          <w:rFonts w:ascii="宋体" w:hAnsi="宋体" w:hint="eastAsia"/>
          <w:sz w:val="24"/>
        </w:rPr>
        <w:t>专业</w:t>
      </w:r>
      <w:proofErr w:type="gramEnd"/>
      <w:r w:rsidRPr="00DE6232">
        <w:rPr>
          <w:rFonts w:ascii="宋体" w:hAnsi="宋体" w:hint="eastAsia"/>
          <w:sz w:val="24"/>
        </w:rPr>
        <w:t>学科带头人、专业建设负责人的工作。</w:t>
      </w:r>
    </w:p>
    <w:p w:rsidR="00FF5DE1" w:rsidRPr="00DE6232" w:rsidRDefault="00FF5DE1" w:rsidP="00FF5DE1">
      <w:pPr>
        <w:spacing w:line="360" w:lineRule="auto"/>
        <w:ind w:firstLineChars="225" w:firstLine="540"/>
        <w:rPr>
          <w:rFonts w:ascii="宋体" w:hAnsi="宋体"/>
          <w:sz w:val="24"/>
        </w:rPr>
      </w:pPr>
      <w:r w:rsidRPr="00DE6232">
        <w:rPr>
          <w:rFonts w:ascii="宋体" w:hAnsi="宋体" w:hint="eastAsia"/>
          <w:sz w:val="24"/>
        </w:rPr>
        <w:t>铸造学院常务副院长张立波具有41年铸造科研、行业工作经历，技术职称</w:t>
      </w:r>
      <w:r w:rsidRPr="00DE6232">
        <w:rPr>
          <w:rFonts w:ascii="宋体" w:hAnsi="宋体" w:hint="eastAsia"/>
          <w:sz w:val="24"/>
        </w:rPr>
        <w:lastRenderedPageBreak/>
        <w:t>为教授级高级工程师，现任中国铸造协会常务副会长，兼任中国机械工程学会</w:t>
      </w:r>
      <w:r w:rsidRPr="00DE6232">
        <w:rPr>
          <w:rFonts w:ascii="宋体" w:hAnsi="宋体"/>
          <w:sz w:val="24"/>
        </w:rPr>
        <w:t>铸造</w:t>
      </w:r>
      <w:r w:rsidRPr="00DE6232">
        <w:rPr>
          <w:rFonts w:ascii="宋体" w:hAnsi="宋体" w:hint="eastAsia"/>
          <w:sz w:val="24"/>
        </w:rPr>
        <w:t>分</w:t>
      </w:r>
      <w:r w:rsidRPr="00DE6232">
        <w:rPr>
          <w:rFonts w:ascii="宋体" w:hAnsi="宋体"/>
          <w:sz w:val="24"/>
        </w:rPr>
        <w:t>会</w:t>
      </w:r>
      <w:r w:rsidRPr="00DE6232">
        <w:rPr>
          <w:rFonts w:ascii="宋体" w:hAnsi="宋体" w:hint="eastAsia"/>
          <w:sz w:val="24"/>
        </w:rPr>
        <w:t>副</w:t>
      </w:r>
      <w:r w:rsidRPr="00DE6232">
        <w:rPr>
          <w:rFonts w:ascii="宋体" w:hAnsi="宋体"/>
          <w:sz w:val="24"/>
        </w:rPr>
        <w:t>理事</w:t>
      </w:r>
      <w:r w:rsidRPr="00DE6232">
        <w:rPr>
          <w:rFonts w:ascii="宋体" w:hAnsi="宋体" w:hint="eastAsia"/>
          <w:sz w:val="24"/>
        </w:rPr>
        <w:t>长、铸造行业生产力促进中心副理事长、中国机械工业联合会副会长、中国工业经济联合会理事、中国机械汽车展览联合会轮值会长、中机生产力促进中心副主任、《铸造技术》杂志编委会主任和《铸造》、《铸造工程》、《特种铸造及有色合金》杂志编委会副主任、《Global Casting》杂志出品人。</w:t>
      </w:r>
    </w:p>
    <w:p w:rsidR="00FF5DE1" w:rsidRPr="00DE6232" w:rsidRDefault="00FF5DE1" w:rsidP="00FF5DE1">
      <w:pPr>
        <w:spacing w:line="360" w:lineRule="auto"/>
        <w:ind w:firstLineChars="225" w:firstLine="540"/>
        <w:rPr>
          <w:rFonts w:ascii="宋体" w:hAnsi="宋体"/>
          <w:sz w:val="24"/>
        </w:rPr>
      </w:pPr>
      <w:r w:rsidRPr="00DE6232">
        <w:rPr>
          <w:rFonts w:ascii="宋体" w:hAnsi="宋体" w:hint="eastAsia"/>
          <w:sz w:val="24"/>
        </w:rPr>
        <w:t>张立波在铸造科研岗位上工作了32年，拥有多项研究成果：“铸造用原砂及混合料试验方法”（国家标准修订项目）［1980］1981年荣获机械部机械院科技进步奖、天然硅砂精</w:t>
      </w:r>
      <w:proofErr w:type="gramStart"/>
      <w:r w:rsidRPr="00DE6232">
        <w:rPr>
          <w:rFonts w:ascii="宋体" w:hAnsi="宋体" w:hint="eastAsia"/>
          <w:sz w:val="24"/>
        </w:rPr>
        <w:t>造及其</w:t>
      </w:r>
      <w:proofErr w:type="gramEnd"/>
      <w:r w:rsidRPr="00DE6232">
        <w:rPr>
          <w:rFonts w:ascii="宋体" w:hAnsi="宋体" w:hint="eastAsia"/>
          <w:sz w:val="24"/>
        </w:rPr>
        <w:t>在铸钢件上的应用（国家科委项目）［1982］1983年获机械工业部科技成果二等奖、</w:t>
      </w:r>
      <w:r w:rsidRPr="00DE6232">
        <w:rPr>
          <w:rFonts w:ascii="宋体" w:hAnsi="宋体" w:hint="eastAsia"/>
          <w:spacing w:val="-2"/>
          <w:sz w:val="24"/>
        </w:rPr>
        <w:t>树脂</w:t>
      </w:r>
      <w:proofErr w:type="gramStart"/>
      <w:r w:rsidRPr="00DE6232">
        <w:rPr>
          <w:rFonts w:ascii="宋体" w:hAnsi="宋体" w:hint="eastAsia"/>
          <w:spacing w:val="-2"/>
          <w:sz w:val="24"/>
        </w:rPr>
        <w:t>砂</w:t>
      </w:r>
      <w:proofErr w:type="gramEnd"/>
      <w:r w:rsidRPr="00DE6232">
        <w:rPr>
          <w:rFonts w:ascii="宋体" w:hAnsi="宋体" w:hint="eastAsia"/>
          <w:spacing w:val="-2"/>
          <w:sz w:val="24"/>
        </w:rPr>
        <w:t>成套技术推广应用（部管项目）［1994-1996］1997年获机械工业部科技成果二等奖；之后，从事行业组织工作近10年，</w:t>
      </w:r>
      <w:r w:rsidRPr="00DE6232">
        <w:rPr>
          <w:rFonts w:ascii="宋体" w:hAnsi="宋体" w:hint="eastAsia"/>
          <w:sz w:val="24"/>
        </w:rPr>
        <w:t>熟悉行业特性，了解行业家底，还组织编写多部专业技术丛书，如：《铸造工人学技术必读丛书》（共五册）［编委会主任］机械工业出版社2010年5月出版发行、《新编铸造技术数据手册》［副主编］机械业出版社2012年5月出版发行、《中国铸造年鉴》2008-2012年版［主编］中国铸造协会2013年8月出版发行等，也完全能够胜任</w:t>
      </w:r>
      <w:r>
        <w:rPr>
          <w:rFonts w:ascii="宋体" w:hAnsi="宋体" w:hint="eastAsia"/>
          <w:sz w:val="24"/>
        </w:rPr>
        <w:t>材料成型与控制技术</w:t>
      </w:r>
      <w:proofErr w:type="gramStart"/>
      <w:r>
        <w:rPr>
          <w:rFonts w:ascii="宋体" w:hAnsi="宋体" w:hint="eastAsia"/>
          <w:sz w:val="24"/>
        </w:rPr>
        <w:t>专业</w:t>
      </w:r>
      <w:r w:rsidRPr="00DE6232">
        <w:rPr>
          <w:rFonts w:ascii="宋体" w:hAnsi="宋体" w:hint="eastAsia"/>
          <w:sz w:val="24"/>
        </w:rPr>
        <w:t>专业</w:t>
      </w:r>
      <w:proofErr w:type="gramEnd"/>
      <w:r w:rsidRPr="00DE6232">
        <w:rPr>
          <w:rFonts w:ascii="宋体" w:hAnsi="宋体" w:hint="eastAsia"/>
          <w:sz w:val="24"/>
        </w:rPr>
        <w:t>学科带头人、专业建设负责人的工作。</w:t>
      </w:r>
    </w:p>
    <w:p w:rsidR="00FF5DE1" w:rsidRPr="00690999" w:rsidRDefault="00FF5DE1" w:rsidP="00FF5DE1">
      <w:pPr>
        <w:spacing w:line="360" w:lineRule="auto"/>
        <w:ind w:firstLineChars="225" w:firstLine="540"/>
        <w:rPr>
          <w:rFonts w:ascii="宋体" w:hAnsi="宋体"/>
          <w:sz w:val="24"/>
        </w:rPr>
      </w:pPr>
      <w:r w:rsidRPr="00690999">
        <w:rPr>
          <w:rFonts w:ascii="宋体" w:hAnsi="宋体" w:hint="eastAsia"/>
          <w:sz w:val="24"/>
        </w:rPr>
        <w:t>（二）队伍优势</w:t>
      </w:r>
    </w:p>
    <w:p w:rsidR="00FF5DE1" w:rsidRPr="00690999" w:rsidRDefault="00FF5DE1" w:rsidP="00FF5DE1">
      <w:pPr>
        <w:spacing w:line="360" w:lineRule="auto"/>
        <w:ind w:firstLineChars="200" w:firstLine="480"/>
        <w:rPr>
          <w:rFonts w:ascii="宋体" w:hAnsi="宋体"/>
          <w:sz w:val="24"/>
        </w:rPr>
      </w:pPr>
      <w:r>
        <w:rPr>
          <w:rFonts w:ascii="宋体" w:hAnsi="宋体" w:hint="eastAsia"/>
          <w:sz w:val="24"/>
        </w:rPr>
        <w:t>铸造学院</w:t>
      </w:r>
      <w:r w:rsidRPr="00690999">
        <w:rPr>
          <w:rFonts w:ascii="宋体" w:hAnsi="宋体" w:hint="eastAsia"/>
          <w:sz w:val="24"/>
        </w:rPr>
        <w:t>成立</w:t>
      </w:r>
      <w:r>
        <w:rPr>
          <w:rFonts w:ascii="宋体" w:hAnsi="宋体" w:hint="eastAsia"/>
          <w:sz w:val="24"/>
        </w:rPr>
        <w:t>了</w:t>
      </w:r>
      <w:r w:rsidRPr="00690999">
        <w:rPr>
          <w:rFonts w:ascii="宋体" w:hAnsi="宋体" w:hint="eastAsia"/>
          <w:sz w:val="24"/>
        </w:rPr>
        <w:t>来自</w:t>
      </w:r>
      <w:r>
        <w:rPr>
          <w:rFonts w:ascii="宋体" w:hAnsi="宋体" w:hint="eastAsia"/>
          <w:sz w:val="24"/>
        </w:rPr>
        <w:t>高等高职</w:t>
      </w:r>
      <w:r w:rsidRPr="00690999">
        <w:rPr>
          <w:rFonts w:ascii="宋体" w:hAnsi="宋体" w:hint="eastAsia"/>
          <w:sz w:val="24"/>
        </w:rPr>
        <w:t>院校</w:t>
      </w:r>
      <w:r>
        <w:rPr>
          <w:rFonts w:ascii="宋体" w:hAnsi="宋体" w:hint="eastAsia"/>
          <w:sz w:val="24"/>
        </w:rPr>
        <w:t>、大中型骨干铸造企业</w:t>
      </w:r>
      <w:r w:rsidRPr="00690999">
        <w:rPr>
          <w:rFonts w:ascii="宋体" w:hAnsi="宋体" w:hint="eastAsia"/>
          <w:sz w:val="24"/>
        </w:rPr>
        <w:t>、</w:t>
      </w:r>
      <w:r>
        <w:rPr>
          <w:rFonts w:ascii="宋体" w:hAnsi="宋体" w:hint="eastAsia"/>
          <w:sz w:val="24"/>
        </w:rPr>
        <w:t>铸造行业组织</w:t>
      </w:r>
      <w:r w:rsidRPr="00690999">
        <w:rPr>
          <w:rFonts w:ascii="宋体" w:hAnsi="宋体" w:hint="eastAsia"/>
          <w:sz w:val="24"/>
        </w:rPr>
        <w:t>的</w:t>
      </w:r>
      <w:r w:rsidRPr="007B0033">
        <w:rPr>
          <w:rFonts w:ascii="宋体" w:hAnsi="宋体" w:hint="eastAsia"/>
          <w:sz w:val="24"/>
        </w:rPr>
        <w:t>25</w:t>
      </w:r>
      <w:r w:rsidRPr="00690999">
        <w:rPr>
          <w:rFonts w:ascii="宋体" w:hAnsi="宋体" w:hint="eastAsia"/>
          <w:sz w:val="24"/>
        </w:rPr>
        <w:t>位国内外知名</w:t>
      </w:r>
      <w:r>
        <w:rPr>
          <w:rFonts w:ascii="宋体" w:hAnsi="宋体" w:hint="eastAsia"/>
          <w:sz w:val="24"/>
        </w:rPr>
        <w:t>铸造</w:t>
      </w:r>
      <w:r w:rsidRPr="00690999">
        <w:rPr>
          <w:rFonts w:ascii="宋体" w:hAnsi="宋体" w:hint="eastAsia"/>
          <w:sz w:val="24"/>
        </w:rPr>
        <w:t>行业专家组成的专业指导委员会。包括</w:t>
      </w:r>
      <w:r>
        <w:rPr>
          <w:rFonts w:ascii="宋体" w:hAnsi="宋体" w:hint="eastAsia"/>
          <w:sz w:val="24"/>
        </w:rPr>
        <w:t>陕西工业职业技术学院、浙江省机电职业技术学院、沈阳大学、华中科技大学、重庆大学、南京工程学院、四川工程职业技术学院等开设材料成形铸造方向</w:t>
      </w:r>
      <w:r w:rsidRPr="00690999">
        <w:rPr>
          <w:rFonts w:ascii="宋体" w:hAnsi="宋体" w:hint="eastAsia"/>
          <w:sz w:val="24"/>
        </w:rPr>
        <w:t>的高校</w:t>
      </w:r>
      <w:r>
        <w:rPr>
          <w:rFonts w:ascii="宋体" w:hAnsi="宋体" w:hint="eastAsia"/>
          <w:sz w:val="24"/>
        </w:rPr>
        <w:t>或职业学院等，包括宁夏共享集团</w:t>
      </w:r>
      <w:r w:rsidRPr="00690999">
        <w:rPr>
          <w:rFonts w:ascii="宋体" w:hAnsi="宋体" w:hint="eastAsia"/>
          <w:sz w:val="24"/>
        </w:rPr>
        <w:t>、</w:t>
      </w:r>
      <w:r>
        <w:rPr>
          <w:rFonts w:ascii="宋体" w:hAnsi="宋体" w:hint="eastAsia"/>
          <w:sz w:val="24"/>
        </w:rPr>
        <w:t>安徽应流集团、湖北全力集团、</w:t>
      </w:r>
      <w:proofErr w:type="gramStart"/>
      <w:r>
        <w:rPr>
          <w:rFonts w:ascii="宋体" w:hAnsi="宋体" w:hint="eastAsia"/>
          <w:sz w:val="24"/>
        </w:rPr>
        <w:t>一</w:t>
      </w:r>
      <w:proofErr w:type="gramEnd"/>
      <w:r>
        <w:rPr>
          <w:rFonts w:ascii="宋体" w:hAnsi="宋体" w:hint="eastAsia"/>
          <w:sz w:val="24"/>
        </w:rPr>
        <w:t>汽铸造公司、</w:t>
      </w:r>
      <w:proofErr w:type="gramStart"/>
      <w:r>
        <w:rPr>
          <w:rFonts w:ascii="宋体" w:hAnsi="宋体" w:hint="eastAsia"/>
          <w:sz w:val="24"/>
        </w:rPr>
        <w:t>潍</w:t>
      </w:r>
      <w:proofErr w:type="gramEnd"/>
      <w:r>
        <w:rPr>
          <w:rFonts w:ascii="宋体" w:hAnsi="宋体" w:hint="eastAsia"/>
          <w:sz w:val="24"/>
        </w:rPr>
        <w:t>柴动力集团、青岛机械工业总公司、江苏吉鑫风能科技股份有限公司、东风精密铸造等大型铸造企业或集团等，包括浙江省铸造协会、辽宁省铸造协会、山东省铸造协会、河南省铸造协会、河北省铸造协会等铸造大省的行业组织等</w:t>
      </w:r>
      <w:r w:rsidRPr="00690999">
        <w:rPr>
          <w:rFonts w:ascii="宋体" w:hAnsi="宋体" w:hint="eastAsia"/>
          <w:sz w:val="24"/>
        </w:rPr>
        <w:t>。</w:t>
      </w:r>
    </w:p>
    <w:p w:rsidR="00FF5DE1" w:rsidRPr="00690999" w:rsidRDefault="00FF5DE1" w:rsidP="00FF5DE1">
      <w:pPr>
        <w:spacing w:line="360" w:lineRule="auto"/>
        <w:ind w:firstLine="480"/>
        <w:rPr>
          <w:rFonts w:ascii="宋体" w:hAnsi="宋体"/>
          <w:sz w:val="24"/>
        </w:rPr>
      </w:pPr>
      <w:r w:rsidRPr="00175888">
        <w:rPr>
          <w:rFonts w:ascii="宋体" w:hAnsi="宋体" w:hint="eastAsia"/>
          <w:sz w:val="24"/>
        </w:rPr>
        <w:t>铸造学院拥有本专业的“双师型”教师队伍，现有</w:t>
      </w:r>
      <w:r>
        <w:rPr>
          <w:rFonts w:ascii="宋体" w:hAnsi="宋体" w:hint="eastAsia"/>
          <w:sz w:val="24"/>
        </w:rPr>
        <w:t>兼职</w:t>
      </w:r>
      <w:r w:rsidRPr="00175888">
        <w:rPr>
          <w:rFonts w:ascii="宋体" w:hAnsi="宋体" w:hint="eastAsia"/>
          <w:sz w:val="24"/>
        </w:rPr>
        <w:t>教授或研究员12人、副教授57人，其中有21位</w:t>
      </w:r>
      <w:r w:rsidRPr="00690999">
        <w:rPr>
          <w:rFonts w:ascii="宋体" w:hAnsi="宋体" w:hint="eastAsia"/>
          <w:sz w:val="24"/>
        </w:rPr>
        <w:t>副教授以上职称的教师正在从事</w:t>
      </w:r>
      <w:r>
        <w:rPr>
          <w:rFonts w:ascii="宋体" w:hAnsi="宋体" w:hint="eastAsia"/>
          <w:sz w:val="24"/>
        </w:rPr>
        <w:t>材料成型与控制技术</w:t>
      </w:r>
      <w:proofErr w:type="gramStart"/>
      <w:r>
        <w:rPr>
          <w:rFonts w:ascii="宋体" w:hAnsi="宋体" w:hint="eastAsia"/>
          <w:sz w:val="24"/>
        </w:rPr>
        <w:t>专业</w:t>
      </w:r>
      <w:r w:rsidRPr="00690999">
        <w:rPr>
          <w:rFonts w:ascii="宋体" w:hAnsi="宋体" w:hint="eastAsia"/>
          <w:sz w:val="24"/>
        </w:rPr>
        <w:t>专业</w:t>
      </w:r>
      <w:proofErr w:type="gramEnd"/>
      <w:r w:rsidRPr="00690999">
        <w:rPr>
          <w:rFonts w:ascii="宋体" w:hAnsi="宋体" w:hint="eastAsia"/>
          <w:sz w:val="24"/>
        </w:rPr>
        <w:t>教学和学科研究</w:t>
      </w:r>
      <w:r>
        <w:rPr>
          <w:rFonts w:ascii="宋体" w:hAnsi="宋体" w:hint="eastAsia"/>
          <w:sz w:val="24"/>
        </w:rPr>
        <w:t>工作</w:t>
      </w:r>
      <w:r w:rsidRPr="00690999">
        <w:rPr>
          <w:rFonts w:ascii="宋体" w:hAnsi="宋体" w:hint="eastAsia"/>
          <w:sz w:val="24"/>
        </w:rPr>
        <w:t>。</w:t>
      </w:r>
    </w:p>
    <w:p w:rsidR="00FF5DE1" w:rsidRPr="00C52477" w:rsidRDefault="00FF5DE1" w:rsidP="00FF5DE1">
      <w:pPr>
        <w:pStyle w:val="30"/>
        <w:spacing w:line="360" w:lineRule="auto"/>
        <w:ind w:firstLine="480"/>
        <w:outlineLvl w:val="0"/>
        <w:rPr>
          <w:sz w:val="24"/>
          <w:szCs w:val="24"/>
        </w:rPr>
      </w:pPr>
      <w:r w:rsidRPr="00C52477">
        <w:rPr>
          <w:rFonts w:hint="eastAsia"/>
          <w:sz w:val="24"/>
          <w:szCs w:val="24"/>
        </w:rPr>
        <w:t>（三）资源优势</w:t>
      </w:r>
    </w:p>
    <w:p w:rsidR="00FF5DE1" w:rsidRPr="00C52477" w:rsidRDefault="00FF5DE1" w:rsidP="00FF5DE1">
      <w:pPr>
        <w:pStyle w:val="30"/>
        <w:spacing w:line="360" w:lineRule="auto"/>
        <w:ind w:firstLine="480"/>
        <w:outlineLvl w:val="0"/>
        <w:rPr>
          <w:kern w:val="0"/>
          <w:sz w:val="24"/>
          <w:szCs w:val="24"/>
        </w:rPr>
      </w:pPr>
      <w:r w:rsidRPr="00C52477">
        <w:rPr>
          <w:rFonts w:hint="eastAsia"/>
          <w:kern w:val="0"/>
          <w:sz w:val="24"/>
          <w:szCs w:val="24"/>
        </w:rPr>
        <w:lastRenderedPageBreak/>
        <w:t>作为行业学院，国开铸造学院由中国铸造协会承办，具有以下优势：</w:t>
      </w:r>
    </w:p>
    <w:p w:rsidR="00FF5DE1" w:rsidRPr="00C52477" w:rsidRDefault="00FF5DE1" w:rsidP="00FF5DE1">
      <w:pPr>
        <w:pStyle w:val="30"/>
        <w:spacing w:line="360" w:lineRule="auto"/>
        <w:ind w:firstLine="480"/>
        <w:outlineLvl w:val="0"/>
        <w:rPr>
          <w:kern w:val="0"/>
          <w:sz w:val="24"/>
          <w:szCs w:val="24"/>
        </w:rPr>
      </w:pPr>
      <w:r w:rsidRPr="00C52477">
        <w:rPr>
          <w:rFonts w:hint="eastAsia"/>
          <w:kern w:val="0"/>
          <w:sz w:val="24"/>
          <w:szCs w:val="24"/>
        </w:rPr>
        <w:t>1、会员单位是生源与就业保障：中国铸造协会是我国唯一经国家民政部登记注册的国家一级铸造行业组织，目前拥有1536家直接会员单位和6500家间接会员单位，会员单位铸件产量占全国铸件总产量的80%以上。这些会员单位既是</w:t>
      </w:r>
      <w:r>
        <w:rPr>
          <w:rFonts w:hint="eastAsia"/>
          <w:kern w:val="0"/>
          <w:sz w:val="24"/>
          <w:szCs w:val="24"/>
        </w:rPr>
        <w:t>材料成型与控制技术</w:t>
      </w:r>
      <w:proofErr w:type="gramStart"/>
      <w:r>
        <w:rPr>
          <w:rFonts w:hint="eastAsia"/>
          <w:kern w:val="0"/>
          <w:sz w:val="24"/>
          <w:szCs w:val="24"/>
        </w:rPr>
        <w:t>专业</w:t>
      </w:r>
      <w:r w:rsidRPr="00C52477">
        <w:rPr>
          <w:rFonts w:hint="eastAsia"/>
          <w:kern w:val="0"/>
          <w:sz w:val="24"/>
          <w:szCs w:val="24"/>
        </w:rPr>
        <w:t>专业</w:t>
      </w:r>
      <w:proofErr w:type="gramEnd"/>
      <w:r w:rsidRPr="00C52477">
        <w:rPr>
          <w:rFonts w:hint="eastAsia"/>
          <w:kern w:val="0"/>
          <w:sz w:val="24"/>
          <w:szCs w:val="24"/>
        </w:rPr>
        <w:t>继续教育的生涯保障，更是</w:t>
      </w:r>
      <w:r>
        <w:rPr>
          <w:rFonts w:hint="eastAsia"/>
          <w:kern w:val="0"/>
          <w:sz w:val="24"/>
          <w:szCs w:val="24"/>
        </w:rPr>
        <w:t>材料成型与控制技术</w:t>
      </w:r>
      <w:proofErr w:type="gramStart"/>
      <w:r>
        <w:rPr>
          <w:rFonts w:hint="eastAsia"/>
          <w:kern w:val="0"/>
          <w:sz w:val="24"/>
          <w:szCs w:val="24"/>
        </w:rPr>
        <w:t>专业</w:t>
      </w:r>
      <w:r w:rsidRPr="00C52477">
        <w:rPr>
          <w:rFonts w:hint="eastAsia"/>
          <w:kern w:val="0"/>
          <w:sz w:val="24"/>
          <w:szCs w:val="24"/>
        </w:rPr>
        <w:t>专业</w:t>
      </w:r>
      <w:proofErr w:type="gramEnd"/>
      <w:r w:rsidRPr="00C52477">
        <w:rPr>
          <w:rFonts w:hint="eastAsia"/>
          <w:kern w:val="0"/>
          <w:sz w:val="24"/>
          <w:szCs w:val="24"/>
        </w:rPr>
        <w:t>学历教育的就业渠道。</w:t>
      </w:r>
    </w:p>
    <w:p w:rsidR="00FF5DE1" w:rsidRPr="00C52477" w:rsidRDefault="00FF5DE1" w:rsidP="00FF5DE1">
      <w:pPr>
        <w:pStyle w:val="30"/>
        <w:spacing w:line="360" w:lineRule="auto"/>
        <w:ind w:firstLine="480"/>
        <w:outlineLvl w:val="0"/>
        <w:rPr>
          <w:color w:val="000000"/>
          <w:sz w:val="24"/>
          <w:szCs w:val="24"/>
        </w:rPr>
      </w:pPr>
      <w:r w:rsidRPr="00176C8C">
        <w:rPr>
          <w:rFonts w:hint="eastAsia"/>
          <w:kern w:val="0"/>
          <w:sz w:val="24"/>
          <w:szCs w:val="24"/>
        </w:rPr>
        <w:t>2、</w:t>
      </w:r>
      <w:r w:rsidRPr="00176C8C">
        <w:rPr>
          <w:rFonts w:hint="eastAsia"/>
          <w:sz w:val="24"/>
          <w:szCs w:val="24"/>
        </w:rPr>
        <w:t>双师型的师资队伍在教学中更注重理论联系实际</w:t>
      </w:r>
      <w:r w:rsidRPr="00176C8C">
        <w:rPr>
          <w:rFonts w:hint="eastAsia"/>
          <w:kern w:val="0"/>
          <w:sz w:val="24"/>
          <w:szCs w:val="24"/>
        </w:rPr>
        <w:t>：</w:t>
      </w:r>
      <w:r w:rsidRPr="00176C8C">
        <w:rPr>
          <w:rFonts w:hint="eastAsia"/>
          <w:color w:val="000000"/>
          <w:sz w:val="24"/>
          <w:szCs w:val="24"/>
        </w:rPr>
        <w:t>中国铸</w:t>
      </w:r>
      <w:r w:rsidRPr="00C52477">
        <w:rPr>
          <w:rFonts w:hint="eastAsia"/>
          <w:color w:val="000000"/>
          <w:sz w:val="24"/>
          <w:szCs w:val="24"/>
        </w:rPr>
        <w:t>造协会拥有200</w:t>
      </w:r>
      <w:proofErr w:type="gramStart"/>
      <w:r w:rsidRPr="00C52477">
        <w:rPr>
          <w:rFonts w:hint="eastAsia"/>
          <w:color w:val="000000"/>
          <w:sz w:val="24"/>
          <w:szCs w:val="24"/>
        </w:rPr>
        <w:t>余来自</w:t>
      </w:r>
      <w:proofErr w:type="gramEnd"/>
      <w:r w:rsidRPr="00C52477">
        <w:rPr>
          <w:rFonts w:hint="eastAsia"/>
          <w:color w:val="000000"/>
          <w:sz w:val="24"/>
          <w:szCs w:val="24"/>
        </w:rPr>
        <w:t>高校、企业、研究机构的知名专家队伍，并初步建成了专家队伍的可持续递补制度。</w:t>
      </w:r>
      <w:r w:rsidRPr="00C52477">
        <w:rPr>
          <w:rFonts w:hint="eastAsia"/>
          <w:sz w:val="24"/>
          <w:szCs w:val="24"/>
        </w:rPr>
        <w:t>铸造学院的任课教师将由上述专家队伍中重点高校教授、研发机构专家、大中型企业工程技术人员等构成，专、兼结合。他们既有深厚扎实的理论知识，更有几十年一线工作的丰富经验，还有对行业、企业现状的深刻认知，授课风格理论联系实际并侧重于应用，因而更适合职业继续教育的个性需求，教学内容会更贴近生产实际，注重生产过程中常见问题的解决方案，因而，培养的学生将更符合企业需要和更能胜任某一特定岗位。</w:t>
      </w:r>
    </w:p>
    <w:p w:rsidR="00FF5DE1" w:rsidRPr="00C52477" w:rsidRDefault="00FF5DE1" w:rsidP="00FF5DE1">
      <w:pPr>
        <w:pStyle w:val="30"/>
        <w:spacing w:line="360" w:lineRule="auto"/>
        <w:ind w:firstLine="480"/>
        <w:outlineLvl w:val="0"/>
        <w:rPr>
          <w:sz w:val="24"/>
          <w:szCs w:val="24"/>
        </w:rPr>
      </w:pPr>
      <w:r w:rsidRPr="00176C8C">
        <w:rPr>
          <w:rFonts w:hint="eastAsia"/>
          <w:color w:val="000000"/>
          <w:sz w:val="24"/>
          <w:szCs w:val="24"/>
        </w:rPr>
        <w:t>3、</w:t>
      </w:r>
      <w:r w:rsidRPr="00176C8C">
        <w:rPr>
          <w:rFonts w:hint="eastAsia"/>
          <w:sz w:val="24"/>
          <w:szCs w:val="24"/>
        </w:rPr>
        <w:t>多年积累的教学资源满足教学需求</w:t>
      </w:r>
      <w:r w:rsidRPr="00176C8C">
        <w:rPr>
          <w:rFonts w:hint="eastAsia"/>
          <w:color w:val="000000"/>
          <w:sz w:val="24"/>
          <w:szCs w:val="24"/>
        </w:rPr>
        <w:t>：</w:t>
      </w:r>
      <w:r w:rsidRPr="00176C8C">
        <w:rPr>
          <w:rFonts w:hint="eastAsia"/>
          <w:sz w:val="24"/>
          <w:szCs w:val="24"/>
        </w:rPr>
        <w:t>中国铸造协会已经编写并正式出版了《铸造工人学技术必读丛书》（共6本一套）、《铸造工程师认证培训用书》（共8本一套）、《铸造技术应用手册》（共5卷一套）等多种系列的教育培训用</w:t>
      </w:r>
      <w:r w:rsidRPr="00C52477">
        <w:rPr>
          <w:rFonts w:hint="eastAsia"/>
          <w:sz w:val="24"/>
          <w:szCs w:val="24"/>
        </w:rPr>
        <w:t>教材；有条件根据专业教学的需要，迅速重新组织出版适用教材。另外，中国铸造协会教育培训中心在十多年的教育培训活动中积累了数万道有关专业理论、技术、技能的考试题，</w:t>
      </w:r>
      <w:proofErr w:type="gramStart"/>
      <w:r w:rsidRPr="00C52477">
        <w:rPr>
          <w:rFonts w:hint="eastAsia"/>
          <w:sz w:val="24"/>
          <w:szCs w:val="24"/>
        </w:rPr>
        <w:t>题源由</w:t>
      </w:r>
      <w:proofErr w:type="gramEnd"/>
      <w:r w:rsidRPr="00C52477">
        <w:rPr>
          <w:rFonts w:hint="eastAsia"/>
          <w:sz w:val="24"/>
          <w:szCs w:val="24"/>
        </w:rPr>
        <w:t>行业资深专家提供，理论性、实操性兼顾，已被中国铸造工程师资格认证、铸造工职业技能鉴定证书项目采用，它可在铸造学院的考试、考查环节发挥独到作用。</w:t>
      </w:r>
    </w:p>
    <w:p w:rsidR="00FF5DE1" w:rsidRPr="00C52477" w:rsidRDefault="00FF5DE1" w:rsidP="00FF5DE1">
      <w:pPr>
        <w:pStyle w:val="30"/>
        <w:spacing w:line="360" w:lineRule="auto"/>
        <w:ind w:firstLine="480"/>
        <w:outlineLvl w:val="0"/>
        <w:rPr>
          <w:sz w:val="24"/>
          <w:szCs w:val="24"/>
        </w:rPr>
      </w:pPr>
      <w:r w:rsidRPr="00C52477">
        <w:rPr>
          <w:rFonts w:hint="eastAsia"/>
          <w:sz w:val="24"/>
          <w:szCs w:val="24"/>
        </w:rPr>
        <w:t>4、丰富的继续教育经验与成果可无限制拓展课程资源：</w:t>
      </w:r>
      <w:r w:rsidRPr="00C52477">
        <w:rPr>
          <w:rFonts w:hint="eastAsia"/>
          <w:color w:val="000000"/>
          <w:sz w:val="24"/>
          <w:szCs w:val="24"/>
        </w:rPr>
        <w:t>中国铸造协会自主开发了铸造工程师和见习铸造工程师认证、铸造技术和管理大专班、铸造行业</w:t>
      </w:r>
      <w:r w:rsidRPr="00C52477">
        <w:rPr>
          <w:rFonts w:hint="eastAsia"/>
          <w:sz w:val="24"/>
          <w:szCs w:val="24"/>
        </w:rPr>
        <w:t>高层论坛/年会及各分机构举办的系列专题研讨会、各培训基地的精品/特色课程、与企业合作开发的实用专题技术培训等等继续教育培训项目已经让行业数万从业人员受惠；与此同时，中国铸造协会还在积极筹拍用于铸造博物馆、相关院校、企业及远程公开课堂等相关场所的铸造科普知识系列视频，并已与国外同行业教育培训机构和企业洽商合作引进优质、前沿的教育培训项目等。这些成果与资源</w:t>
      </w:r>
      <w:r w:rsidRPr="00C52477">
        <w:rPr>
          <w:rFonts w:hint="eastAsia"/>
          <w:sz w:val="24"/>
          <w:szCs w:val="24"/>
        </w:rPr>
        <w:lastRenderedPageBreak/>
        <w:t>可拓展铸造学院课程资源。</w:t>
      </w:r>
    </w:p>
    <w:p w:rsidR="00FF5DE1" w:rsidRPr="00C52477" w:rsidRDefault="00FF5DE1" w:rsidP="00FF5DE1">
      <w:pPr>
        <w:spacing w:line="360" w:lineRule="auto"/>
        <w:ind w:firstLineChars="200" w:firstLine="480"/>
        <w:rPr>
          <w:color w:val="FF0000"/>
          <w:sz w:val="24"/>
        </w:rPr>
      </w:pPr>
      <w:r w:rsidRPr="00C52477">
        <w:rPr>
          <w:rFonts w:ascii="宋体" w:hAnsi="宋体" w:hint="eastAsia"/>
          <w:sz w:val="24"/>
        </w:rPr>
        <w:t>5、雄厚的资金来源可保证其他资源建设得以顺利进行：中国铸造协会建有铸造行业教育培训专项基金，并已有多家会员企业有注资意向，因而，课件制作、教材编写等工作有资金保证顺利完成。</w:t>
      </w:r>
    </w:p>
    <w:p w:rsidR="00FF5DE1" w:rsidRPr="00C52477" w:rsidRDefault="00FF5DE1" w:rsidP="00FF5DE1">
      <w:pPr>
        <w:pStyle w:val="30"/>
        <w:spacing w:line="360" w:lineRule="auto"/>
        <w:ind w:firstLine="480"/>
        <w:outlineLvl w:val="0"/>
        <w:rPr>
          <w:sz w:val="24"/>
          <w:szCs w:val="24"/>
        </w:rPr>
      </w:pPr>
      <w:bookmarkStart w:id="4" w:name="_Toc308705567"/>
      <w:r w:rsidRPr="00C52477">
        <w:rPr>
          <w:rFonts w:hint="eastAsia"/>
          <w:sz w:val="24"/>
          <w:szCs w:val="24"/>
        </w:rPr>
        <w:t>（四）其他</w:t>
      </w:r>
      <w:bookmarkEnd w:id="4"/>
    </w:p>
    <w:p w:rsidR="00FF5DE1" w:rsidRPr="00085083" w:rsidRDefault="00FF5DE1" w:rsidP="00FF5DE1">
      <w:pPr>
        <w:pStyle w:val="30"/>
        <w:spacing w:line="360" w:lineRule="auto"/>
        <w:ind w:firstLine="480"/>
        <w:outlineLvl w:val="0"/>
        <w:rPr>
          <w:sz w:val="24"/>
          <w:szCs w:val="24"/>
        </w:rPr>
      </w:pPr>
      <w:r w:rsidRPr="00085083">
        <w:rPr>
          <w:rFonts w:hint="eastAsia"/>
          <w:sz w:val="24"/>
          <w:szCs w:val="24"/>
        </w:rPr>
        <w:t>铸造学院目前已建有</w:t>
      </w:r>
      <w:r>
        <w:rPr>
          <w:rFonts w:hint="eastAsia"/>
          <w:sz w:val="24"/>
          <w:szCs w:val="24"/>
        </w:rPr>
        <w:t>1</w:t>
      </w:r>
      <w:r w:rsidR="00D96434">
        <w:rPr>
          <w:rFonts w:hint="eastAsia"/>
          <w:sz w:val="24"/>
          <w:szCs w:val="24"/>
        </w:rPr>
        <w:t>9</w:t>
      </w:r>
      <w:r>
        <w:rPr>
          <w:rFonts w:hint="eastAsia"/>
          <w:sz w:val="24"/>
          <w:szCs w:val="24"/>
        </w:rPr>
        <w:t>家</w:t>
      </w:r>
      <w:r w:rsidRPr="00085083">
        <w:rPr>
          <w:rFonts w:hint="eastAsia"/>
          <w:sz w:val="24"/>
          <w:szCs w:val="24"/>
        </w:rPr>
        <w:t>教育培训基地，</w:t>
      </w:r>
      <w:r w:rsidR="00D96434">
        <w:rPr>
          <w:rFonts w:hint="eastAsia"/>
          <w:sz w:val="24"/>
          <w:szCs w:val="24"/>
        </w:rPr>
        <w:t>其中部分</w:t>
      </w:r>
      <w:r w:rsidRPr="00085083">
        <w:rPr>
          <w:rFonts w:hint="eastAsia"/>
          <w:sz w:val="24"/>
          <w:szCs w:val="24"/>
        </w:rPr>
        <w:t>可作为学院的学习中心进行</w:t>
      </w:r>
      <w:r>
        <w:rPr>
          <w:rFonts w:hint="eastAsia"/>
          <w:sz w:val="24"/>
          <w:szCs w:val="24"/>
        </w:rPr>
        <w:t>材料成型与控制技术</w:t>
      </w:r>
      <w:proofErr w:type="gramStart"/>
      <w:r>
        <w:rPr>
          <w:rFonts w:hint="eastAsia"/>
          <w:sz w:val="24"/>
          <w:szCs w:val="24"/>
        </w:rPr>
        <w:t>专业</w:t>
      </w:r>
      <w:r w:rsidRPr="00085083">
        <w:rPr>
          <w:rFonts w:hint="eastAsia"/>
          <w:sz w:val="24"/>
          <w:szCs w:val="24"/>
        </w:rPr>
        <w:t>专业</w:t>
      </w:r>
      <w:proofErr w:type="gramEnd"/>
      <w:r w:rsidRPr="00085083">
        <w:rPr>
          <w:rFonts w:hint="eastAsia"/>
          <w:sz w:val="24"/>
          <w:szCs w:val="24"/>
        </w:rPr>
        <w:t>试点招生；铸造学院计划并购一个有先进远程教育技术设备和条件的职业院校作为铸造学院本部，并在其中建设网络实训室、专业课实训室等校内实践基地，并将积极使其具有包括多媒体、电视课、网络直播课等资源建设能力。</w:t>
      </w:r>
    </w:p>
    <w:p w:rsidR="00FF5DE1" w:rsidRPr="00C046F2" w:rsidRDefault="00FF5DE1" w:rsidP="00FF5DE1">
      <w:pPr>
        <w:pStyle w:val="30"/>
        <w:spacing w:line="360" w:lineRule="auto"/>
        <w:ind w:firstLine="480"/>
        <w:outlineLvl w:val="0"/>
        <w:rPr>
          <w:color w:val="FF0000"/>
          <w:sz w:val="24"/>
          <w:szCs w:val="24"/>
        </w:rPr>
      </w:pPr>
    </w:p>
    <w:p w:rsidR="00FF5DE1" w:rsidRPr="00690999" w:rsidRDefault="00FF5DE1" w:rsidP="00FF5DE1">
      <w:pPr>
        <w:pStyle w:val="30"/>
        <w:spacing w:line="360" w:lineRule="auto"/>
        <w:ind w:firstLineChars="196" w:firstLine="472"/>
        <w:outlineLvl w:val="0"/>
        <w:rPr>
          <w:b/>
          <w:bCs/>
          <w:sz w:val="24"/>
          <w:szCs w:val="24"/>
        </w:rPr>
      </w:pPr>
      <w:r w:rsidRPr="00690999">
        <w:rPr>
          <w:rFonts w:hint="eastAsia"/>
          <w:b/>
          <w:bCs/>
          <w:sz w:val="24"/>
          <w:szCs w:val="24"/>
        </w:rPr>
        <w:t>四、建设模式</w:t>
      </w:r>
    </w:p>
    <w:p w:rsidR="00FF5DE1" w:rsidRDefault="00FF5DE1" w:rsidP="00FF5DE1">
      <w:pPr>
        <w:spacing w:line="360" w:lineRule="auto"/>
        <w:ind w:firstLineChars="200" w:firstLine="480"/>
        <w:rPr>
          <w:rFonts w:ascii="宋体" w:hAnsi="宋体"/>
          <w:sz w:val="24"/>
        </w:rPr>
      </w:pPr>
      <w:r w:rsidRPr="00690999">
        <w:rPr>
          <w:rFonts w:ascii="宋体" w:hAnsi="宋体" w:hint="eastAsia"/>
          <w:sz w:val="24"/>
        </w:rPr>
        <w:t>采取专业共享的模式建设本专业，边建设边教学。</w:t>
      </w:r>
      <w:r>
        <w:rPr>
          <w:rFonts w:ascii="宋体" w:hAnsi="宋体" w:hint="eastAsia"/>
          <w:sz w:val="24"/>
        </w:rPr>
        <w:t>共享模式有一套系统，即铸造学院及其学习中心系统。</w:t>
      </w:r>
    </w:p>
    <w:p w:rsidR="00FF5DE1" w:rsidRPr="00690999" w:rsidRDefault="00FF5DE1" w:rsidP="00FF5DE1">
      <w:pPr>
        <w:spacing w:line="360" w:lineRule="auto"/>
        <w:ind w:firstLineChars="200" w:firstLine="480"/>
        <w:rPr>
          <w:rFonts w:ascii="宋体" w:hAnsi="宋体"/>
          <w:sz w:val="24"/>
        </w:rPr>
      </w:pPr>
    </w:p>
    <w:p w:rsidR="00FF5DE1" w:rsidRPr="00690999" w:rsidRDefault="00FF5DE1" w:rsidP="00FF5DE1">
      <w:pPr>
        <w:pStyle w:val="30"/>
        <w:spacing w:line="360" w:lineRule="auto"/>
        <w:ind w:firstLine="482"/>
        <w:outlineLvl w:val="0"/>
        <w:rPr>
          <w:b/>
          <w:bCs/>
          <w:sz w:val="24"/>
          <w:szCs w:val="24"/>
        </w:rPr>
      </w:pPr>
      <w:r w:rsidRPr="00690999">
        <w:rPr>
          <w:rFonts w:hint="eastAsia"/>
          <w:b/>
          <w:bCs/>
          <w:sz w:val="24"/>
          <w:szCs w:val="24"/>
        </w:rPr>
        <w:t>五、建设内容与进度</w:t>
      </w:r>
      <w:r>
        <w:rPr>
          <w:rFonts w:hint="eastAsia"/>
          <w:b/>
          <w:bCs/>
          <w:sz w:val="24"/>
          <w:szCs w:val="24"/>
        </w:rPr>
        <w:t>计划</w:t>
      </w:r>
    </w:p>
    <w:p w:rsidR="00FF5DE1" w:rsidRPr="00690999" w:rsidRDefault="00FF5DE1" w:rsidP="00FF5DE1">
      <w:pPr>
        <w:pStyle w:val="30"/>
        <w:spacing w:line="360" w:lineRule="auto"/>
        <w:ind w:firstLine="480"/>
        <w:rPr>
          <w:sz w:val="24"/>
          <w:szCs w:val="24"/>
        </w:rPr>
      </w:pPr>
      <w:r w:rsidRPr="00690999">
        <w:rPr>
          <w:rFonts w:hint="eastAsia"/>
          <w:sz w:val="24"/>
          <w:szCs w:val="24"/>
        </w:rPr>
        <w:t>建设的主要内容包括：课程资源建设、教材（讲义）建设、适于远程教学的</w:t>
      </w:r>
      <w:r>
        <w:rPr>
          <w:rFonts w:hint="eastAsia"/>
          <w:sz w:val="24"/>
          <w:szCs w:val="24"/>
        </w:rPr>
        <w:t>视频课</w:t>
      </w:r>
      <w:r>
        <w:rPr>
          <w:sz w:val="24"/>
          <w:szCs w:val="24"/>
        </w:rPr>
        <w:t>件</w:t>
      </w:r>
      <w:r>
        <w:rPr>
          <w:rFonts w:hint="eastAsia"/>
          <w:sz w:val="24"/>
          <w:szCs w:val="24"/>
        </w:rPr>
        <w:t>（录像、PPT等）</w:t>
      </w:r>
      <w:r>
        <w:rPr>
          <w:sz w:val="24"/>
          <w:szCs w:val="24"/>
        </w:rPr>
        <w:t>建设</w:t>
      </w:r>
      <w:r w:rsidRPr="00690999">
        <w:rPr>
          <w:rFonts w:hint="eastAsia"/>
          <w:sz w:val="24"/>
          <w:szCs w:val="24"/>
        </w:rPr>
        <w:t>、校内（校外）实训基地建设和师资队伍建设。</w:t>
      </w:r>
    </w:p>
    <w:p w:rsidR="00FF5DE1" w:rsidRPr="00690999" w:rsidRDefault="00FF5DE1" w:rsidP="00FF5DE1">
      <w:pPr>
        <w:pStyle w:val="30"/>
        <w:spacing w:line="360" w:lineRule="auto"/>
        <w:ind w:firstLineChars="196" w:firstLine="470"/>
        <w:outlineLvl w:val="0"/>
        <w:rPr>
          <w:bCs/>
          <w:sz w:val="24"/>
          <w:szCs w:val="24"/>
        </w:rPr>
      </w:pPr>
      <w:r w:rsidRPr="00690999">
        <w:rPr>
          <w:rFonts w:hint="eastAsia"/>
          <w:bCs/>
          <w:sz w:val="24"/>
          <w:szCs w:val="24"/>
        </w:rPr>
        <w:t>（一）教学资源建设</w:t>
      </w:r>
    </w:p>
    <w:p w:rsidR="00FF5DE1" w:rsidRPr="00690999" w:rsidRDefault="00FF5DE1" w:rsidP="00FF5DE1">
      <w:pPr>
        <w:pStyle w:val="30"/>
        <w:spacing w:line="360" w:lineRule="auto"/>
        <w:ind w:firstLine="480"/>
        <w:rPr>
          <w:bCs/>
          <w:sz w:val="24"/>
          <w:szCs w:val="24"/>
        </w:rPr>
      </w:pPr>
      <w:r w:rsidRPr="00690999">
        <w:rPr>
          <w:rFonts w:hint="eastAsia"/>
          <w:bCs/>
          <w:sz w:val="24"/>
          <w:szCs w:val="24"/>
        </w:rPr>
        <w:t>1</w:t>
      </w:r>
      <w:r>
        <w:rPr>
          <w:rFonts w:hint="eastAsia"/>
          <w:bCs/>
          <w:sz w:val="24"/>
          <w:szCs w:val="24"/>
        </w:rPr>
        <w:t>、</w:t>
      </w:r>
      <w:r w:rsidRPr="00690999">
        <w:rPr>
          <w:rFonts w:hint="eastAsia"/>
          <w:bCs/>
          <w:sz w:val="24"/>
          <w:szCs w:val="24"/>
        </w:rPr>
        <w:t>多媒体课件与课堂录像</w:t>
      </w:r>
    </w:p>
    <w:p w:rsidR="00FF5DE1" w:rsidRPr="00690999" w:rsidRDefault="00FF5DE1" w:rsidP="00FF5DE1">
      <w:pPr>
        <w:pStyle w:val="30"/>
        <w:spacing w:line="360" w:lineRule="auto"/>
        <w:ind w:firstLine="480"/>
        <w:rPr>
          <w:bCs/>
          <w:sz w:val="24"/>
          <w:szCs w:val="24"/>
        </w:rPr>
      </w:pPr>
      <w:r w:rsidRPr="00690999">
        <w:rPr>
          <w:rFonts w:hint="eastAsia"/>
          <w:bCs/>
          <w:sz w:val="24"/>
          <w:szCs w:val="24"/>
        </w:rPr>
        <w:t>两年内完成全部课程的课件制作，并保证教学使用。</w:t>
      </w:r>
    </w:p>
    <w:p w:rsidR="00FF5DE1" w:rsidRPr="00690999" w:rsidRDefault="00FF5DE1" w:rsidP="00FF5DE1">
      <w:pPr>
        <w:pStyle w:val="30"/>
        <w:spacing w:line="360" w:lineRule="auto"/>
        <w:ind w:firstLine="480"/>
        <w:rPr>
          <w:bCs/>
          <w:sz w:val="24"/>
          <w:szCs w:val="24"/>
        </w:rPr>
      </w:pPr>
      <w:r w:rsidRPr="00690999">
        <w:rPr>
          <w:rFonts w:hint="eastAsia"/>
          <w:bCs/>
          <w:sz w:val="24"/>
          <w:szCs w:val="24"/>
        </w:rPr>
        <w:t>2</w:t>
      </w:r>
      <w:r>
        <w:rPr>
          <w:rFonts w:hint="eastAsia"/>
          <w:bCs/>
          <w:sz w:val="24"/>
          <w:szCs w:val="24"/>
        </w:rPr>
        <w:t>、</w:t>
      </w:r>
      <w:r w:rsidRPr="00690999">
        <w:rPr>
          <w:rFonts w:hint="eastAsia"/>
          <w:bCs/>
          <w:sz w:val="24"/>
          <w:szCs w:val="24"/>
        </w:rPr>
        <w:t>文字教材</w:t>
      </w:r>
    </w:p>
    <w:p w:rsidR="00FF5DE1" w:rsidRDefault="00FF5DE1" w:rsidP="00FF5DE1">
      <w:pPr>
        <w:spacing w:line="360" w:lineRule="auto"/>
        <w:ind w:firstLineChars="200" w:firstLine="480"/>
        <w:rPr>
          <w:bCs/>
          <w:sz w:val="24"/>
        </w:rPr>
      </w:pPr>
      <w:r w:rsidRPr="00690999">
        <w:rPr>
          <w:rFonts w:ascii="宋体" w:hAnsi="宋体" w:hint="eastAsia"/>
          <w:sz w:val="24"/>
        </w:rPr>
        <w:t>教材采用自建、共建和引进三种方式完成。本专业将</w:t>
      </w:r>
      <w:r w:rsidRPr="00690999">
        <w:rPr>
          <w:rFonts w:hint="eastAsia"/>
          <w:bCs/>
          <w:sz w:val="24"/>
        </w:rPr>
        <w:t>结合</w:t>
      </w:r>
      <w:r>
        <w:rPr>
          <w:rFonts w:hint="eastAsia"/>
          <w:bCs/>
          <w:sz w:val="24"/>
        </w:rPr>
        <w:t>铸造</w:t>
      </w:r>
      <w:r w:rsidRPr="00690999">
        <w:rPr>
          <w:rFonts w:hint="eastAsia"/>
          <w:bCs/>
          <w:sz w:val="24"/>
        </w:rPr>
        <w:t>行业特点，开发突出专业职业能力的教材（讲义），</w:t>
      </w:r>
      <w:r w:rsidRPr="00690999">
        <w:rPr>
          <w:rFonts w:ascii="宋体" w:hAnsi="宋体" w:hint="eastAsia"/>
          <w:sz w:val="24"/>
        </w:rPr>
        <w:t>联合部分兄弟院校共同开展课程资源建设及专业建设工作，同时将</w:t>
      </w:r>
      <w:r w:rsidRPr="00690999">
        <w:rPr>
          <w:rFonts w:hint="eastAsia"/>
          <w:bCs/>
          <w:sz w:val="24"/>
        </w:rPr>
        <w:t>引进</w:t>
      </w:r>
      <w:r>
        <w:rPr>
          <w:rFonts w:hint="eastAsia"/>
          <w:bCs/>
          <w:sz w:val="24"/>
        </w:rPr>
        <w:t>铸造</w:t>
      </w:r>
      <w:r w:rsidRPr="00690999">
        <w:rPr>
          <w:rFonts w:hint="eastAsia"/>
          <w:bCs/>
          <w:sz w:val="24"/>
        </w:rPr>
        <w:t>业资深人士与普通高校主、参编和主审，采用引进的方式，吸收系统外优质教材或教学资源。目前本专业拟开设</w:t>
      </w:r>
      <w:r>
        <w:rPr>
          <w:rFonts w:hint="eastAsia"/>
          <w:bCs/>
          <w:sz w:val="24"/>
        </w:rPr>
        <w:t>的课程资源建设情况是，国家开放大学开设的《</w:t>
      </w:r>
      <w:r w:rsidRPr="002433AF">
        <w:rPr>
          <w:rFonts w:hint="eastAsia"/>
          <w:bCs/>
          <w:sz w:val="24"/>
        </w:rPr>
        <w:t>国</w:t>
      </w:r>
      <w:r w:rsidRPr="002433AF">
        <w:rPr>
          <w:bCs/>
          <w:sz w:val="24"/>
        </w:rPr>
        <w:t>家</w:t>
      </w:r>
      <w:r w:rsidRPr="002433AF">
        <w:rPr>
          <w:rFonts w:hint="eastAsia"/>
          <w:bCs/>
          <w:sz w:val="24"/>
        </w:rPr>
        <w:t>开放大学学习指南</w:t>
      </w:r>
      <w:r>
        <w:rPr>
          <w:rFonts w:hint="eastAsia"/>
          <w:bCs/>
          <w:sz w:val="24"/>
        </w:rPr>
        <w:t>》等</w:t>
      </w:r>
      <w:r>
        <w:rPr>
          <w:rFonts w:hint="eastAsia"/>
          <w:bCs/>
          <w:sz w:val="24"/>
        </w:rPr>
        <w:t>9</w:t>
      </w:r>
      <w:r>
        <w:rPr>
          <w:rFonts w:hint="eastAsia"/>
          <w:bCs/>
          <w:sz w:val="24"/>
        </w:rPr>
        <w:t>门课程</w:t>
      </w:r>
      <w:r>
        <w:rPr>
          <w:rFonts w:hint="eastAsia"/>
          <w:bCs/>
          <w:sz w:val="24"/>
        </w:rPr>
        <w:t>28</w:t>
      </w:r>
      <w:r>
        <w:rPr>
          <w:rFonts w:hint="eastAsia"/>
          <w:bCs/>
          <w:sz w:val="24"/>
        </w:rPr>
        <w:t>学分已有课程资源；铸造学院负责建设的《</w:t>
      </w:r>
      <w:r w:rsidRPr="002433AF">
        <w:rPr>
          <w:rFonts w:hint="eastAsia"/>
          <w:bCs/>
          <w:sz w:val="24"/>
        </w:rPr>
        <w:t>金属材料与热处理</w:t>
      </w:r>
      <w:r>
        <w:rPr>
          <w:rFonts w:hint="eastAsia"/>
          <w:bCs/>
          <w:sz w:val="24"/>
        </w:rPr>
        <w:t>》等</w:t>
      </w:r>
      <w:r>
        <w:rPr>
          <w:rFonts w:hint="eastAsia"/>
          <w:bCs/>
          <w:sz w:val="24"/>
        </w:rPr>
        <w:t>18</w:t>
      </w:r>
      <w:r>
        <w:rPr>
          <w:rFonts w:hint="eastAsia"/>
          <w:bCs/>
          <w:sz w:val="24"/>
        </w:rPr>
        <w:t>门课程的</w:t>
      </w:r>
      <w:r>
        <w:rPr>
          <w:rFonts w:hint="eastAsia"/>
          <w:bCs/>
          <w:sz w:val="24"/>
        </w:rPr>
        <w:t>51</w:t>
      </w:r>
      <w:r w:rsidRPr="00690999">
        <w:rPr>
          <w:rFonts w:hint="eastAsia"/>
          <w:bCs/>
          <w:sz w:val="24"/>
        </w:rPr>
        <w:t>学分课程</w:t>
      </w:r>
      <w:r>
        <w:rPr>
          <w:rFonts w:hint="eastAsia"/>
          <w:bCs/>
          <w:sz w:val="24"/>
        </w:rPr>
        <w:t>及综合实践的</w:t>
      </w:r>
      <w:r>
        <w:rPr>
          <w:rFonts w:hint="eastAsia"/>
          <w:bCs/>
          <w:sz w:val="24"/>
        </w:rPr>
        <w:t>11</w:t>
      </w:r>
      <w:r>
        <w:rPr>
          <w:rFonts w:hint="eastAsia"/>
          <w:bCs/>
          <w:sz w:val="24"/>
        </w:rPr>
        <w:t>学分</w:t>
      </w:r>
      <w:r w:rsidRPr="00690999">
        <w:rPr>
          <w:rFonts w:hint="eastAsia"/>
          <w:bCs/>
          <w:sz w:val="24"/>
        </w:rPr>
        <w:t>，近</w:t>
      </w:r>
      <w:r>
        <w:rPr>
          <w:rFonts w:hint="eastAsia"/>
          <w:bCs/>
          <w:sz w:val="24"/>
        </w:rPr>
        <w:t>75</w:t>
      </w:r>
      <w:r w:rsidRPr="00690999">
        <w:rPr>
          <w:rFonts w:hint="eastAsia"/>
          <w:bCs/>
          <w:sz w:val="24"/>
        </w:rPr>
        <w:t>%</w:t>
      </w:r>
      <w:r w:rsidRPr="00690999">
        <w:rPr>
          <w:rFonts w:hint="eastAsia"/>
          <w:bCs/>
          <w:sz w:val="24"/>
        </w:rPr>
        <w:t>的课程有自编讲义或主编过的教材。</w:t>
      </w:r>
      <w:r>
        <w:rPr>
          <w:rFonts w:hint="eastAsia"/>
          <w:bCs/>
          <w:sz w:val="24"/>
        </w:rPr>
        <w:t>铸</w:t>
      </w:r>
      <w:r>
        <w:rPr>
          <w:rFonts w:hint="eastAsia"/>
          <w:bCs/>
          <w:sz w:val="24"/>
        </w:rPr>
        <w:lastRenderedPageBreak/>
        <w:t>造学院</w:t>
      </w:r>
      <w:r w:rsidRPr="00690999">
        <w:rPr>
          <w:rFonts w:hint="eastAsia"/>
          <w:bCs/>
          <w:sz w:val="24"/>
        </w:rPr>
        <w:t>将在</w:t>
      </w:r>
      <w:r w:rsidRPr="00690999">
        <w:rPr>
          <w:rFonts w:hint="eastAsia"/>
          <w:bCs/>
          <w:sz w:val="24"/>
        </w:rPr>
        <w:t>201</w:t>
      </w:r>
      <w:r>
        <w:rPr>
          <w:rFonts w:hint="eastAsia"/>
          <w:bCs/>
          <w:sz w:val="24"/>
        </w:rPr>
        <w:t>5</w:t>
      </w:r>
      <w:r w:rsidRPr="00690999">
        <w:rPr>
          <w:rFonts w:hint="eastAsia"/>
          <w:bCs/>
          <w:sz w:val="24"/>
        </w:rPr>
        <w:t>年内完成全部课程的讲义审定，确保完成全部必修课程的教材</w:t>
      </w:r>
      <w:r>
        <w:rPr>
          <w:rFonts w:hint="eastAsia"/>
          <w:bCs/>
          <w:sz w:val="24"/>
        </w:rPr>
        <w:t>由国家开放大学</w:t>
      </w:r>
      <w:r w:rsidRPr="00690999">
        <w:rPr>
          <w:rFonts w:hint="eastAsia"/>
          <w:bCs/>
          <w:sz w:val="24"/>
        </w:rPr>
        <w:t>正式出版。</w:t>
      </w:r>
    </w:p>
    <w:p w:rsidR="00FF5DE1" w:rsidRPr="00690999" w:rsidRDefault="00FF5DE1" w:rsidP="00FF5DE1">
      <w:pPr>
        <w:pStyle w:val="30"/>
        <w:spacing w:line="360" w:lineRule="auto"/>
        <w:ind w:firstLine="480"/>
        <w:rPr>
          <w:bCs/>
          <w:sz w:val="24"/>
          <w:szCs w:val="24"/>
        </w:rPr>
      </w:pPr>
      <w:r w:rsidRPr="00690999">
        <w:rPr>
          <w:rFonts w:hint="eastAsia"/>
          <w:bCs/>
          <w:sz w:val="24"/>
          <w:szCs w:val="24"/>
        </w:rPr>
        <w:t>3</w:t>
      </w:r>
      <w:r>
        <w:rPr>
          <w:rFonts w:hint="eastAsia"/>
          <w:bCs/>
          <w:sz w:val="24"/>
          <w:szCs w:val="24"/>
        </w:rPr>
        <w:t>、</w:t>
      </w:r>
      <w:proofErr w:type="gramStart"/>
      <w:r w:rsidRPr="00690999">
        <w:rPr>
          <w:rFonts w:hint="eastAsia"/>
          <w:bCs/>
          <w:sz w:val="24"/>
          <w:szCs w:val="24"/>
        </w:rPr>
        <w:t>卷库和</w:t>
      </w:r>
      <w:proofErr w:type="gramEnd"/>
      <w:r w:rsidRPr="00690999">
        <w:rPr>
          <w:rFonts w:hint="eastAsia"/>
          <w:bCs/>
          <w:sz w:val="24"/>
          <w:szCs w:val="24"/>
        </w:rPr>
        <w:t>题库</w:t>
      </w:r>
    </w:p>
    <w:p w:rsidR="00FF5DE1" w:rsidRPr="00690999" w:rsidRDefault="00FF5DE1" w:rsidP="00FF5DE1">
      <w:pPr>
        <w:pStyle w:val="30"/>
        <w:spacing w:line="360" w:lineRule="auto"/>
        <w:ind w:firstLine="480"/>
        <w:rPr>
          <w:bCs/>
          <w:sz w:val="24"/>
          <w:szCs w:val="24"/>
        </w:rPr>
      </w:pPr>
      <w:r w:rsidRPr="00690999">
        <w:rPr>
          <w:rFonts w:hint="eastAsia"/>
          <w:bCs/>
          <w:sz w:val="24"/>
          <w:szCs w:val="24"/>
        </w:rPr>
        <w:t>20</w:t>
      </w:r>
      <w:r>
        <w:rPr>
          <w:rFonts w:hint="eastAsia"/>
          <w:bCs/>
          <w:sz w:val="24"/>
          <w:szCs w:val="24"/>
        </w:rPr>
        <w:t>15</w:t>
      </w:r>
      <w:r w:rsidRPr="00690999">
        <w:rPr>
          <w:rFonts w:hint="eastAsia"/>
          <w:bCs/>
          <w:sz w:val="24"/>
          <w:szCs w:val="24"/>
        </w:rPr>
        <w:t>年内完成全部必修课程</w:t>
      </w:r>
      <w:proofErr w:type="gramStart"/>
      <w:r w:rsidRPr="00690999">
        <w:rPr>
          <w:rFonts w:hint="eastAsia"/>
          <w:bCs/>
          <w:sz w:val="24"/>
          <w:szCs w:val="24"/>
        </w:rPr>
        <w:t>的卷库建设</w:t>
      </w:r>
      <w:proofErr w:type="gramEnd"/>
      <w:r w:rsidRPr="00690999">
        <w:rPr>
          <w:rFonts w:hint="eastAsia"/>
          <w:bCs/>
          <w:sz w:val="24"/>
          <w:szCs w:val="24"/>
        </w:rPr>
        <w:t>，并保证教学使用；</w:t>
      </w:r>
      <w:r>
        <w:rPr>
          <w:rFonts w:hint="eastAsia"/>
          <w:bCs/>
          <w:sz w:val="24"/>
          <w:szCs w:val="24"/>
        </w:rPr>
        <w:t>2016</w:t>
      </w:r>
      <w:r w:rsidRPr="00690999">
        <w:rPr>
          <w:rFonts w:hint="eastAsia"/>
          <w:bCs/>
          <w:sz w:val="24"/>
          <w:szCs w:val="24"/>
        </w:rPr>
        <w:t>年</w:t>
      </w:r>
      <w:r>
        <w:rPr>
          <w:rFonts w:hint="eastAsia"/>
          <w:bCs/>
          <w:sz w:val="24"/>
          <w:szCs w:val="24"/>
        </w:rPr>
        <w:t>6月</w:t>
      </w:r>
      <w:r w:rsidRPr="00690999">
        <w:rPr>
          <w:rFonts w:hint="eastAsia"/>
          <w:bCs/>
          <w:sz w:val="24"/>
          <w:szCs w:val="24"/>
        </w:rPr>
        <w:t>前完成全部课程的题库建设并使用。</w:t>
      </w:r>
    </w:p>
    <w:p w:rsidR="00FF5DE1" w:rsidRDefault="00FF5DE1" w:rsidP="00E66FBD">
      <w:pPr>
        <w:pStyle w:val="30"/>
        <w:spacing w:line="360" w:lineRule="auto"/>
        <w:ind w:firstLine="480"/>
        <w:rPr>
          <w:b/>
          <w:bCs/>
          <w:sz w:val="21"/>
          <w:szCs w:val="21"/>
        </w:rPr>
      </w:pPr>
      <w:r w:rsidRPr="00690999">
        <w:rPr>
          <w:rFonts w:hint="eastAsia"/>
          <w:bCs/>
          <w:sz w:val="24"/>
          <w:szCs w:val="24"/>
        </w:rPr>
        <w:t>4</w:t>
      </w:r>
      <w:r>
        <w:rPr>
          <w:rFonts w:hint="eastAsia"/>
          <w:bCs/>
          <w:sz w:val="24"/>
          <w:szCs w:val="24"/>
        </w:rPr>
        <w:t>、</w:t>
      </w:r>
      <w:r w:rsidRPr="00690999">
        <w:rPr>
          <w:rFonts w:hint="eastAsia"/>
          <w:bCs/>
          <w:sz w:val="24"/>
          <w:szCs w:val="24"/>
        </w:rPr>
        <w:t>教学资源情况</w:t>
      </w:r>
      <w:r>
        <w:rPr>
          <w:rFonts w:hint="eastAsia"/>
          <w:bCs/>
          <w:sz w:val="24"/>
          <w:szCs w:val="24"/>
        </w:rPr>
        <w:t>见</w:t>
      </w:r>
      <w:r w:rsidRPr="00690999">
        <w:rPr>
          <w:rFonts w:hint="eastAsia"/>
          <w:bCs/>
          <w:sz w:val="24"/>
          <w:szCs w:val="24"/>
        </w:rPr>
        <w:t>表</w:t>
      </w:r>
      <w:r>
        <w:rPr>
          <w:rFonts w:hint="eastAsia"/>
          <w:bCs/>
          <w:sz w:val="24"/>
          <w:szCs w:val="24"/>
        </w:rPr>
        <w:t>一</w:t>
      </w:r>
    </w:p>
    <w:p w:rsidR="00FF5DE1" w:rsidRPr="00A663A0" w:rsidRDefault="00FF5DE1" w:rsidP="00FF5DE1">
      <w:pPr>
        <w:pStyle w:val="30"/>
        <w:spacing w:line="360" w:lineRule="auto"/>
        <w:ind w:firstLine="422"/>
        <w:rPr>
          <w:b/>
          <w:bCs/>
          <w:sz w:val="21"/>
          <w:szCs w:val="21"/>
        </w:rPr>
      </w:pPr>
      <w:r w:rsidRPr="00A663A0">
        <w:rPr>
          <w:rFonts w:hint="eastAsia"/>
          <w:b/>
          <w:bCs/>
          <w:sz w:val="21"/>
          <w:szCs w:val="21"/>
        </w:rPr>
        <w:t>表一</w:t>
      </w:r>
    </w:p>
    <w:tbl>
      <w:tblPr>
        <w:tblW w:w="9019"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529"/>
        <w:gridCol w:w="2423"/>
        <w:gridCol w:w="778"/>
        <w:gridCol w:w="931"/>
        <w:gridCol w:w="992"/>
        <w:gridCol w:w="991"/>
        <w:gridCol w:w="984"/>
        <w:gridCol w:w="733"/>
      </w:tblGrid>
      <w:tr w:rsidR="00FF5DE1" w:rsidRPr="00690999" w:rsidTr="00D96434">
        <w:trPr>
          <w:cantSplit/>
          <w:trHeight w:val="303"/>
          <w:jc w:val="center"/>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rFonts w:hint="eastAsia"/>
                <w:b/>
                <w:szCs w:val="21"/>
              </w:rPr>
              <w:t>课程</w:t>
            </w:r>
          </w:p>
          <w:p w:rsidR="00FF5DE1" w:rsidRPr="00690999" w:rsidRDefault="00FF5DE1" w:rsidP="00D96434">
            <w:pPr>
              <w:rPr>
                <w:b/>
                <w:szCs w:val="21"/>
              </w:rPr>
            </w:pPr>
            <w:r w:rsidRPr="00690999">
              <w:rPr>
                <w:rFonts w:hint="eastAsia"/>
                <w:b/>
                <w:szCs w:val="21"/>
              </w:rPr>
              <w:t>类别</w:t>
            </w:r>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zCs w:val="21"/>
              </w:rPr>
              <w:t>序</w:t>
            </w:r>
          </w:p>
          <w:p w:rsidR="00FF5DE1" w:rsidRPr="00690999" w:rsidRDefault="00FF5DE1" w:rsidP="00D96434">
            <w:pPr>
              <w:jc w:val="center"/>
              <w:rPr>
                <w:b/>
                <w:szCs w:val="21"/>
              </w:rPr>
            </w:pPr>
            <w:r w:rsidRPr="00690999">
              <w:rPr>
                <w:rFonts w:hint="eastAsia"/>
                <w:b/>
                <w:szCs w:val="21"/>
              </w:rPr>
              <w:t>号</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rFonts w:hint="eastAsia"/>
                <w:b/>
                <w:snapToGrid w:val="0"/>
                <w:szCs w:val="21"/>
              </w:rPr>
              <w:t>课程名称</w:t>
            </w:r>
          </w:p>
        </w:tc>
        <w:tc>
          <w:tcPr>
            <w:tcW w:w="1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zCs w:val="21"/>
              </w:rPr>
              <w:t>教材</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b/>
                <w:szCs w:val="21"/>
              </w:rPr>
              <w:t>IP</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b/>
                <w:szCs w:val="21"/>
              </w:rPr>
              <w:t>CAI</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rFonts w:hint="eastAsia"/>
                <w:b/>
                <w:szCs w:val="21"/>
              </w:rPr>
              <w:t>录像</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zCs w:val="21"/>
              </w:rPr>
              <w:t>学期</w:t>
            </w:r>
          </w:p>
        </w:tc>
      </w:tr>
      <w:tr w:rsidR="00FF5DE1" w:rsidRPr="00690999" w:rsidTr="00D96434">
        <w:trPr>
          <w:cantSplit/>
          <w:trHeight w:val="448"/>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left"/>
              <w:rPr>
                <w:b/>
                <w:szCs w:val="21"/>
              </w:rPr>
            </w:pPr>
          </w:p>
        </w:tc>
        <w:tc>
          <w:tcPr>
            <w:tcW w:w="529"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b/>
                <w:szCs w:val="21"/>
              </w:rPr>
            </w:pPr>
          </w:p>
        </w:tc>
        <w:tc>
          <w:tcPr>
            <w:tcW w:w="2423"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left"/>
              <w:rPr>
                <w:b/>
                <w:szCs w:val="21"/>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rFonts w:hint="eastAsia"/>
                <w:b/>
                <w:szCs w:val="21"/>
              </w:rPr>
              <w:t>讲义</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rPr>
                <w:b/>
                <w:szCs w:val="21"/>
              </w:rPr>
            </w:pPr>
            <w:r w:rsidRPr="00690999">
              <w:rPr>
                <w:rFonts w:hint="eastAsia"/>
                <w:b/>
                <w:szCs w:val="21"/>
              </w:rPr>
              <w:t>出版</w:t>
            </w:r>
          </w:p>
        </w:tc>
        <w:tc>
          <w:tcPr>
            <w:tcW w:w="992"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left"/>
              <w:rPr>
                <w:b/>
                <w:szCs w:val="21"/>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left"/>
              <w:rPr>
                <w:b/>
                <w:szCs w:val="21"/>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left"/>
              <w:rPr>
                <w:b/>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b/>
                <w:szCs w:val="21"/>
              </w:rPr>
            </w:pPr>
          </w:p>
        </w:tc>
      </w:tr>
      <w:tr w:rsidR="00FF5DE1" w:rsidRPr="00690999" w:rsidTr="00D96434">
        <w:trPr>
          <w:cantSplit/>
          <w:trHeight w:hRule="exact" w:val="340"/>
          <w:jc w:val="center"/>
        </w:trPr>
        <w:tc>
          <w:tcPr>
            <w:tcW w:w="658" w:type="dxa"/>
            <w:vMerge w:val="restart"/>
            <w:tcBorders>
              <w:top w:val="single" w:sz="4" w:space="0" w:color="auto"/>
              <w:left w:val="single" w:sz="4" w:space="0" w:color="auto"/>
              <w:right w:val="single" w:sz="4" w:space="0" w:color="auto"/>
            </w:tcBorders>
            <w:vAlign w:val="center"/>
          </w:tcPr>
          <w:p w:rsidR="00FF5DE1" w:rsidRPr="00690999" w:rsidRDefault="00FF5DE1" w:rsidP="00D96434">
            <w:pPr>
              <w:jc w:val="center"/>
              <w:rPr>
                <w:szCs w:val="21"/>
              </w:rPr>
            </w:pPr>
            <w:r w:rsidRPr="00690999">
              <w:rPr>
                <w:rFonts w:hint="eastAsia"/>
                <w:szCs w:val="21"/>
              </w:rPr>
              <w:t>必</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修</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课</w:t>
            </w: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szCs w:val="21"/>
              </w:rPr>
              <w:t>1</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r>
              <w:rPr>
                <w:rFonts w:ascii="宋体" w:hAnsi="宋体" w:cs="宋体" w:hint="eastAsia"/>
                <w:kern w:val="0"/>
                <w:sz w:val="18"/>
                <w:szCs w:val="18"/>
              </w:rPr>
              <w:t>国</w:t>
            </w:r>
            <w:r>
              <w:rPr>
                <w:rFonts w:ascii="宋体" w:hAnsi="宋体" w:cs="宋体"/>
                <w:kern w:val="0"/>
                <w:sz w:val="18"/>
                <w:szCs w:val="18"/>
              </w:rPr>
              <w:t>家</w:t>
            </w:r>
            <w:r w:rsidRPr="00690999">
              <w:rPr>
                <w:rFonts w:ascii="宋体" w:hAnsi="宋体" w:cs="宋体" w:hint="eastAsia"/>
                <w:kern w:val="0"/>
                <w:sz w:val="18"/>
                <w:szCs w:val="18"/>
              </w:rPr>
              <w:t>开放</w:t>
            </w:r>
            <w:r>
              <w:rPr>
                <w:rFonts w:ascii="宋体" w:hAnsi="宋体" w:cs="宋体" w:hint="eastAsia"/>
                <w:kern w:val="0"/>
                <w:sz w:val="18"/>
                <w:szCs w:val="18"/>
              </w:rPr>
              <w:t>大学</w:t>
            </w:r>
            <w:r w:rsidRPr="00690999">
              <w:rPr>
                <w:rFonts w:ascii="宋体" w:hAnsi="宋体" w:cs="宋体" w:hint="eastAsia"/>
                <w:kern w:val="0"/>
                <w:sz w:val="18"/>
                <w:szCs w:val="18"/>
              </w:rPr>
              <w:t>学习指南</w:t>
            </w:r>
          </w:p>
        </w:tc>
        <w:tc>
          <w:tcPr>
            <w:tcW w:w="4676" w:type="dxa"/>
            <w:gridSpan w:val="5"/>
            <w:vMerge w:val="restart"/>
            <w:tcBorders>
              <w:top w:val="single" w:sz="4" w:space="0" w:color="auto"/>
              <w:left w:val="single" w:sz="4" w:space="0" w:color="auto"/>
              <w:right w:val="single" w:sz="4" w:space="0" w:color="auto"/>
            </w:tcBorders>
            <w:vAlign w:val="center"/>
          </w:tcPr>
          <w:p w:rsidR="00FF5DE1" w:rsidRPr="00690999" w:rsidRDefault="00FF5DE1" w:rsidP="00D96434">
            <w:pPr>
              <w:jc w:val="center"/>
              <w:rPr>
                <w:szCs w:val="21"/>
              </w:rPr>
            </w:pPr>
            <w:r>
              <w:rPr>
                <w:rFonts w:hint="eastAsia"/>
                <w:szCs w:val="21"/>
              </w:rPr>
              <w:t>国家开放大学</w:t>
            </w:r>
            <w:r w:rsidRPr="00690999">
              <w:rPr>
                <w:rFonts w:hint="eastAsia"/>
                <w:szCs w:val="21"/>
              </w:rPr>
              <w:t>已开设课程</w:t>
            </w: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rFonts w:ascii="宋体" w:hAnsi="宋体" w:hint="eastAsia"/>
                <w:szCs w:val="21"/>
              </w:rPr>
              <w:t>1</w:t>
            </w:r>
          </w:p>
        </w:tc>
      </w:tr>
      <w:tr w:rsidR="00FF5DE1" w:rsidRPr="00690999" w:rsidTr="00D96434">
        <w:trPr>
          <w:cantSplit/>
          <w:trHeight w:hRule="exact" w:val="721"/>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szCs w:val="21"/>
              </w:rPr>
              <w:t>2</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r>
              <w:rPr>
                <w:rFonts w:ascii="宋体" w:hAnsi="宋体" w:cs="宋体" w:hint="eastAsia"/>
                <w:kern w:val="0"/>
                <w:sz w:val="18"/>
                <w:szCs w:val="18"/>
              </w:rPr>
              <w:t>中国</w:t>
            </w:r>
            <w:r>
              <w:rPr>
                <w:rFonts w:ascii="宋体" w:hAnsi="宋体" w:cs="宋体"/>
                <w:kern w:val="0"/>
                <w:sz w:val="18"/>
                <w:szCs w:val="18"/>
              </w:rPr>
              <w:t>特色社会主义理论体系概论</w:t>
            </w:r>
          </w:p>
        </w:tc>
        <w:tc>
          <w:tcPr>
            <w:tcW w:w="4676" w:type="dxa"/>
            <w:gridSpan w:val="5"/>
            <w:vMerge/>
            <w:tcBorders>
              <w:left w:val="single" w:sz="4" w:space="0" w:color="auto"/>
              <w:right w:val="single" w:sz="4" w:space="0" w:color="auto"/>
            </w:tcBorders>
            <w:vAlign w:val="center"/>
          </w:tcPr>
          <w:p w:rsidR="00FF5DE1" w:rsidRPr="00690999" w:rsidRDefault="00FF5DE1" w:rsidP="00D96434">
            <w:pPr>
              <w:rPr>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rFonts w:ascii="宋体" w:hAnsi="宋体" w:hint="eastAsia"/>
                <w:szCs w:val="21"/>
              </w:rPr>
              <w:t>1</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szCs w:val="21"/>
              </w:rPr>
              <w:t>3</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r>
              <w:rPr>
                <w:rFonts w:ascii="宋体" w:hAnsi="宋体" w:cs="宋体" w:hint="eastAsia"/>
                <w:kern w:val="0"/>
                <w:sz w:val="18"/>
                <w:szCs w:val="18"/>
              </w:rPr>
              <w:t>高等数学基础</w:t>
            </w:r>
          </w:p>
        </w:tc>
        <w:tc>
          <w:tcPr>
            <w:tcW w:w="4676" w:type="dxa"/>
            <w:gridSpan w:val="5"/>
            <w:vMerge/>
            <w:tcBorders>
              <w:left w:val="single" w:sz="4" w:space="0" w:color="auto"/>
              <w:right w:val="single" w:sz="4" w:space="0" w:color="auto"/>
            </w:tcBorders>
            <w:vAlign w:val="center"/>
          </w:tcPr>
          <w:p w:rsidR="00FF5DE1" w:rsidRPr="00690999" w:rsidRDefault="00FF5DE1" w:rsidP="00D96434">
            <w:pPr>
              <w:rPr>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rFonts w:ascii="宋体" w:hAnsi="宋体" w:hint="eastAsia"/>
                <w:szCs w:val="21"/>
              </w:rPr>
              <w:t>1</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szCs w:val="21"/>
              </w:rPr>
              <w:t>4</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r w:rsidRPr="00690999">
              <w:rPr>
                <w:rFonts w:ascii="宋体" w:hAnsi="宋体" w:cs="宋体" w:hint="eastAsia"/>
                <w:kern w:val="0"/>
                <w:sz w:val="18"/>
                <w:szCs w:val="18"/>
              </w:rPr>
              <w:t>计算机应用基础</w:t>
            </w:r>
          </w:p>
        </w:tc>
        <w:tc>
          <w:tcPr>
            <w:tcW w:w="4676" w:type="dxa"/>
            <w:gridSpan w:val="5"/>
            <w:vMerge/>
            <w:tcBorders>
              <w:left w:val="single" w:sz="4" w:space="0" w:color="auto"/>
              <w:right w:val="single" w:sz="4" w:space="0" w:color="auto"/>
            </w:tcBorders>
            <w:vAlign w:val="center"/>
          </w:tcPr>
          <w:p w:rsidR="00FF5DE1" w:rsidRPr="00690999" w:rsidRDefault="00FF5DE1" w:rsidP="00D96434">
            <w:pPr>
              <w:rPr>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rFonts w:ascii="宋体" w:hAnsi="宋体"/>
                <w:szCs w:val="21"/>
              </w:rPr>
            </w:pPr>
            <w:r w:rsidRPr="00690999">
              <w:rPr>
                <w:rFonts w:ascii="宋体" w:hAnsi="宋体" w:hint="eastAsia"/>
                <w:szCs w:val="21"/>
              </w:rPr>
              <w:t>1</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sidRPr="00690999">
              <w:rPr>
                <w:rFonts w:hint="eastAsia"/>
                <w:szCs w:val="21"/>
              </w:rPr>
              <w:t>5</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机械制图</w:t>
            </w:r>
          </w:p>
        </w:tc>
        <w:tc>
          <w:tcPr>
            <w:tcW w:w="4676" w:type="dxa"/>
            <w:gridSpan w:val="5"/>
            <w:vMerge/>
            <w:tcBorders>
              <w:left w:val="single" w:sz="4" w:space="0" w:color="auto"/>
              <w:right w:val="single" w:sz="4" w:space="0" w:color="auto"/>
            </w:tcBorders>
            <w:vAlign w:val="center"/>
          </w:tcPr>
          <w:p w:rsidR="00FF5DE1" w:rsidRPr="00690999" w:rsidRDefault="00FF5DE1" w:rsidP="00D96434">
            <w:pPr>
              <w:rPr>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rFonts w:ascii="宋体" w:hAnsi="宋体"/>
                <w:szCs w:val="21"/>
              </w:rPr>
            </w:pPr>
            <w:r w:rsidRPr="00690999">
              <w:rPr>
                <w:rFonts w:ascii="宋体" w:hAnsi="宋体" w:hint="eastAsia"/>
                <w:szCs w:val="21"/>
              </w:rPr>
              <w:t>1</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Pr>
                <w:rFonts w:hint="eastAsia"/>
                <w:szCs w:val="21"/>
              </w:rPr>
              <w:t>6</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英语I（1）</w:t>
            </w:r>
          </w:p>
        </w:tc>
        <w:tc>
          <w:tcPr>
            <w:tcW w:w="4676" w:type="dxa"/>
            <w:gridSpan w:val="5"/>
            <w:vMerge/>
            <w:tcBorders>
              <w:left w:val="single" w:sz="4" w:space="0" w:color="auto"/>
              <w:right w:val="single" w:sz="4" w:space="0" w:color="auto"/>
            </w:tcBorders>
            <w:vAlign w:val="center"/>
          </w:tcPr>
          <w:p w:rsidR="00FF5DE1" w:rsidRPr="00690999" w:rsidRDefault="00FF5DE1" w:rsidP="00D96434">
            <w:pPr>
              <w:rPr>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rFonts w:ascii="宋体" w:hAnsi="宋体"/>
                <w:szCs w:val="21"/>
              </w:rPr>
            </w:pPr>
            <w:r>
              <w:rPr>
                <w:rFonts w:ascii="宋体" w:hAnsi="宋体" w:hint="eastAsia"/>
                <w:szCs w:val="21"/>
              </w:rPr>
              <w:t>2</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Pr>
                <w:rFonts w:hint="eastAsia"/>
                <w:szCs w:val="21"/>
              </w:rPr>
              <w:t>7</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ind w:right="-1774"/>
              <w:rPr>
                <w:sz w:val="18"/>
                <w:szCs w:val="18"/>
              </w:rPr>
            </w:pPr>
            <w:r>
              <w:rPr>
                <w:rFonts w:ascii="宋体" w:hAnsi="宋体" w:cs="宋体" w:hint="eastAsia"/>
                <w:kern w:val="0"/>
                <w:sz w:val="18"/>
                <w:szCs w:val="18"/>
              </w:rPr>
              <w:t>机械设计基础</w:t>
            </w:r>
          </w:p>
        </w:tc>
        <w:tc>
          <w:tcPr>
            <w:tcW w:w="4676" w:type="dxa"/>
            <w:gridSpan w:val="5"/>
            <w:vMerge/>
            <w:tcBorders>
              <w:left w:val="single" w:sz="4" w:space="0" w:color="auto"/>
              <w:right w:val="single" w:sz="4" w:space="0" w:color="auto"/>
            </w:tcBorders>
          </w:tcPr>
          <w:p w:rsidR="00FF5DE1" w:rsidRPr="00690999" w:rsidRDefault="00FF5DE1" w:rsidP="00D96434">
            <w:pPr>
              <w:rPr>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rFonts w:ascii="宋体" w:hAnsi="宋体"/>
                <w:szCs w:val="21"/>
              </w:rPr>
            </w:pPr>
            <w:r>
              <w:rPr>
                <w:rFonts w:ascii="宋体" w:hAnsi="宋体" w:hint="eastAsia"/>
                <w:szCs w:val="21"/>
              </w:rPr>
              <w:t>2</w:t>
            </w:r>
          </w:p>
        </w:tc>
      </w:tr>
      <w:tr w:rsidR="00FF5DE1" w:rsidRPr="00690999" w:rsidTr="00D96434">
        <w:trPr>
          <w:cantSplit/>
          <w:trHeight w:hRule="exact" w:val="642"/>
          <w:jc w:val="center"/>
        </w:trPr>
        <w:tc>
          <w:tcPr>
            <w:tcW w:w="658" w:type="dxa"/>
            <w:vMerge w:val="restart"/>
            <w:tcBorders>
              <w:left w:val="single" w:sz="4" w:space="0" w:color="auto"/>
              <w:right w:val="single" w:sz="4" w:space="0" w:color="auto"/>
            </w:tcBorders>
            <w:vAlign w:val="center"/>
          </w:tcPr>
          <w:p w:rsidR="00FF5DE1" w:rsidRPr="009A7D9E" w:rsidRDefault="00FF5DE1" w:rsidP="00D96434">
            <w:pPr>
              <w:jc w:val="center"/>
              <w:rPr>
                <w:szCs w:val="21"/>
              </w:rPr>
            </w:pPr>
            <w:r>
              <w:rPr>
                <w:rFonts w:hint="eastAsia"/>
                <w:szCs w:val="21"/>
              </w:rPr>
              <w:t>选</w:t>
            </w:r>
          </w:p>
          <w:p w:rsidR="00FF5DE1" w:rsidRPr="009A7D9E" w:rsidRDefault="00FF5DE1" w:rsidP="00D96434">
            <w:pPr>
              <w:jc w:val="center"/>
              <w:rPr>
                <w:szCs w:val="21"/>
              </w:rPr>
            </w:pPr>
            <w:r w:rsidRPr="009A7D9E">
              <w:rPr>
                <w:rFonts w:hint="eastAsia"/>
                <w:szCs w:val="21"/>
              </w:rPr>
              <w:t>修</w:t>
            </w:r>
          </w:p>
          <w:p w:rsidR="00FF5DE1" w:rsidRPr="00690999" w:rsidRDefault="00FF5DE1" w:rsidP="00D96434">
            <w:pPr>
              <w:jc w:val="center"/>
              <w:rPr>
                <w:szCs w:val="21"/>
              </w:rPr>
            </w:pPr>
            <w:r w:rsidRPr="009A7D9E">
              <w:rPr>
                <w:rFonts w:hint="eastAsia"/>
                <w:szCs w:val="21"/>
              </w:rPr>
              <w:t>课</w:t>
            </w: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jc w:val="center"/>
              <w:rPr>
                <w:szCs w:val="21"/>
              </w:rPr>
            </w:pPr>
            <w:r w:rsidRPr="00E91B6C">
              <w:rPr>
                <w:rFonts w:hint="eastAsia"/>
                <w:szCs w:val="21"/>
              </w:rPr>
              <w:t>8</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hint="eastAsia"/>
                <w:sz w:val="18"/>
                <w:szCs w:val="18"/>
              </w:rPr>
              <w:t>电工电子技术</w:t>
            </w:r>
          </w:p>
        </w:tc>
        <w:tc>
          <w:tcPr>
            <w:tcW w:w="4676" w:type="dxa"/>
            <w:gridSpan w:val="5"/>
            <w:vMerge/>
            <w:tcBorders>
              <w:left w:val="single" w:sz="4" w:space="0" w:color="auto"/>
              <w:right w:val="single" w:sz="4" w:space="0" w:color="auto"/>
            </w:tcBorders>
            <w:vAlign w:val="center"/>
          </w:tcPr>
          <w:p w:rsidR="00FF5DE1" w:rsidRPr="009A7D9E" w:rsidRDefault="00FF5DE1" w:rsidP="00D96434">
            <w:pPr>
              <w:rPr>
                <w:bCs/>
                <w:color w:val="FF0000"/>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71205B" w:rsidRDefault="00FF5DE1" w:rsidP="00D96434">
            <w:pPr>
              <w:jc w:val="center"/>
              <w:rPr>
                <w:rFonts w:ascii="宋体" w:hAnsi="宋体"/>
                <w:szCs w:val="21"/>
              </w:rPr>
            </w:pPr>
            <w:r w:rsidRPr="0071205B">
              <w:rPr>
                <w:rFonts w:ascii="宋体" w:hAnsi="宋体" w:hint="eastAsia"/>
                <w:szCs w:val="21"/>
              </w:rPr>
              <w:t>2</w:t>
            </w:r>
          </w:p>
        </w:tc>
      </w:tr>
      <w:tr w:rsidR="00FF5DE1" w:rsidRPr="00690999" w:rsidTr="00D96434">
        <w:trPr>
          <w:cantSplit/>
          <w:trHeight w:hRule="exact" w:val="732"/>
          <w:jc w:val="center"/>
        </w:trPr>
        <w:tc>
          <w:tcPr>
            <w:tcW w:w="658" w:type="dxa"/>
            <w:vMerge/>
            <w:tcBorders>
              <w:left w:val="single" w:sz="4" w:space="0" w:color="auto"/>
              <w:right w:val="single" w:sz="4" w:space="0" w:color="auto"/>
            </w:tcBorders>
            <w:vAlign w:val="center"/>
          </w:tcPr>
          <w:p w:rsidR="00FF5DE1" w:rsidRPr="00690999" w:rsidRDefault="00FF5DE1" w:rsidP="00D96434">
            <w:pPr>
              <w:jc w:val="center"/>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jc w:val="center"/>
              <w:rPr>
                <w:szCs w:val="21"/>
              </w:rPr>
            </w:pPr>
            <w:r w:rsidRPr="00E91B6C">
              <w:rPr>
                <w:rFonts w:hint="eastAsia"/>
                <w:szCs w:val="21"/>
              </w:rPr>
              <w:t>9</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计算机绘图</w:t>
            </w:r>
          </w:p>
        </w:tc>
        <w:tc>
          <w:tcPr>
            <w:tcW w:w="4676" w:type="dxa"/>
            <w:gridSpan w:val="5"/>
            <w:vMerge/>
            <w:tcBorders>
              <w:left w:val="single" w:sz="4" w:space="0" w:color="auto"/>
              <w:bottom w:val="single" w:sz="4" w:space="0" w:color="auto"/>
              <w:right w:val="single" w:sz="4" w:space="0" w:color="auto"/>
            </w:tcBorders>
            <w:vAlign w:val="center"/>
          </w:tcPr>
          <w:p w:rsidR="00FF5DE1" w:rsidRPr="009A7D9E" w:rsidRDefault="00FF5DE1" w:rsidP="00D96434">
            <w:pPr>
              <w:rPr>
                <w:bCs/>
                <w:color w:val="FF0000"/>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71205B" w:rsidRDefault="00FF5DE1" w:rsidP="00D96434">
            <w:pPr>
              <w:jc w:val="center"/>
              <w:rPr>
                <w:rFonts w:ascii="宋体" w:hAnsi="宋体"/>
                <w:szCs w:val="21"/>
              </w:rPr>
            </w:pPr>
            <w:r w:rsidRPr="0071205B">
              <w:rPr>
                <w:rFonts w:ascii="宋体" w:hAnsi="宋体" w:hint="eastAsia"/>
                <w:szCs w:val="21"/>
              </w:rPr>
              <w:t>3</w:t>
            </w:r>
          </w:p>
        </w:tc>
      </w:tr>
      <w:tr w:rsidR="00FF5DE1" w:rsidRPr="00690999" w:rsidTr="00D96434">
        <w:trPr>
          <w:cantSplit/>
          <w:trHeight w:hRule="exact" w:val="340"/>
          <w:jc w:val="center"/>
        </w:trPr>
        <w:tc>
          <w:tcPr>
            <w:tcW w:w="658" w:type="dxa"/>
            <w:vMerge w:val="restart"/>
            <w:tcBorders>
              <w:left w:val="single" w:sz="4" w:space="0" w:color="auto"/>
              <w:right w:val="single" w:sz="4" w:space="0" w:color="auto"/>
            </w:tcBorders>
            <w:vAlign w:val="center"/>
          </w:tcPr>
          <w:p w:rsidR="00FF5DE1" w:rsidRPr="00690999" w:rsidRDefault="00FF5DE1" w:rsidP="00D96434">
            <w:pPr>
              <w:jc w:val="center"/>
              <w:rPr>
                <w:szCs w:val="21"/>
              </w:rPr>
            </w:pPr>
            <w:r w:rsidRPr="00690999">
              <w:rPr>
                <w:rFonts w:hint="eastAsia"/>
                <w:szCs w:val="21"/>
              </w:rPr>
              <w:t>必</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修</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课</w:t>
            </w: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Pr>
                <w:rFonts w:hint="eastAsia"/>
                <w:szCs w:val="21"/>
              </w:rPr>
              <w:t>10</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sz w:val="18"/>
                <w:szCs w:val="18"/>
              </w:rPr>
              <w:t>金属材料与热处理</w:t>
            </w:r>
          </w:p>
        </w:tc>
        <w:tc>
          <w:tcPr>
            <w:tcW w:w="778"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5</w:t>
            </w:r>
            <w:r w:rsidR="00145D15">
              <w:rPr>
                <w:rFonts w:hint="eastAsia"/>
                <w:szCs w:val="21"/>
              </w:rPr>
              <w:t>秋</w:t>
            </w:r>
          </w:p>
        </w:tc>
        <w:tc>
          <w:tcPr>
            <w:tcW w:w="931"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5</w:t>
            </w:r>
            <w:r w:rsidR="00145D15">
              <w:rPr>
                <w:rFonts w:hint="eastAsia"/>
                <w:szCs w:val="21"/>
              </w:rPr>
              <w:t>秋</w:t>
            </w:r>
          </w:p>
        </w:tc>
        <w:tc>
          <w:tcPr>
            <w:tcW w:w="99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5</w:t>
            </w:r>
            <w:r w:rsidR="00145D15">
              <w:rPr>
                <w:rFonts w:hint="eastAsia"/>
                <w:szCs w:val="21"/>
              </w:rPr>
              <w:t>秋</w:t>
            </w:r>
          </w:p>
        </w:tc>
        <w:tc>
          <w:tcPr>
            <w:tcW w:w="73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rFonts w:ascii="宋体" w:hAnsi="宋体"/>
                <w:szCs w:val="21"/>
              </w:rPr>
            </w:pPr>
            <w:r>
              <w:rPr>
                <w:rFonts w:ascii="宋体" w:hAnsi="宋体" w:hint="eastAsia"/>
                <w:szCs w:val="21"/>
              </w:rPr>
              <w:t>2</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Cs w:val="21"/>
              </w:rPr>
            </w:pPr>
            <w:r>
              <w:rPr>
                <w:rFonts w:hint="eastAsia"/>
                <w:szCs w:val="21"/>
              </w:rPr>
              <w:t>11</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ind w:right="-1774"/>
              <w:rPr>
                <w:rFonts w:ascii="宋体" w:hAnsi="宋体" w:cs="宋体"/>
                <w:sz w:val="18"/>
                <w:szCs w:val="18"/>
              </w:rPr>
            </w:pPr>
            <w:r>
              <w:rPr>
                <w:rFonts w:ascii="宋体" w:hAnsi="宋体" w:cs="宋体" w:hint="eastAsia"/>
                <w:kern w:val="0"/>
                <w:sz w:val="18"/>
                <w:szCs w:val="18"/>
              </w:rPr>
              <w:t>材料性能与成形控制</w:t>
            </w:r>
          </w:p>
        </w:tc>
        <w:tc>
          <w:tcPr>
            <w:tcW w:w="778" w:type="dxa"/>
            <w:tcBorders>
              <w:top w:val="single" w:sz="4" w:space="0" w:color="auto"/>
              <w:left w:val="single" w:sz="4" w:space="0" w:color="auto"/>
              <w:bottom w:val="single" w:sz="4" w:space="0" w:color="auto"/>
              <w:right w:val="single" w:sz="4" w:space="0" w:color="auto"/>
            </w:tcBorders>
            <w:vAlign w:val="center"/>
          </w:tcPr>
          <w:p w:rsidR="00FF5DE1" w:rsidRPr="00690999" w:rsidRDefault="00145D15" w:rsidP="00145D15">
            <w:pPr>
              <w:rPr>
                <w:szCs w:val="21"/>
              </w:rPr>
            </w:pPr>
            <w:r w:rsidRPr="00690999">
              <w:rPr>
                <w:rFonts w:hint="eastAsia"/>
                <w:szCs w:val="21"/>
              </w:rPr>
              <w:t>1</w:t>
            </w:r>
            <w:r>
              <w:rPr>
                <w:rFonts w:hint="eastAsia"/>
                <w:szCs w:val="21"/>
              </w:rPr>
              <w:t>6</w:t>
            </w:r>
            <w:r>
              <w:rPr>
                <w:rFonts w:hint="eastAsia"/>
                <w:szCs w:val="21"/>
              </w:rPr>
              <w:t>春</w:t>
            </w:r>
            <w:r w:rsidR="00FF5DE1" w:rsidRPr="00690999">
              <w:rPr>
                <w:rFonts w:hint="eastAsia"/>
                <w:szCs w:val="21"/>
              </w:rPr>
              <w:t>1</w:t>
            </w:r>
            <w:r>
              <w:rPr>
                <w:rFonts w:hint="eastAsia"/>
                <w:szCs w:val="21"/>
              </w:rPr>
              <w:t>5</w:t>
            </w:r>
            <w:r w:rsidR="00FF5DE1">
              <w:rPr>
                <w:rFonts w:hint="eastAsia"/>
                <w:szCs w:val="21"/>
              </w:rPr>
              <w:t>冬</w:t>
            </w:r>
          </w:p>
        </w:tc>
        <w:tc>
          <w:tcPr>
            <w:tcW w:w="931"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6</w:t>
            </w:r>
            <w:r w:rsidR="00145D15">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FF5DE1" w:rsidRPr="00690999" w:rsidRDefault="00FF5DE1" w:rsidP="00D96434">
            <w:pPr>
              <w:jc w:val="center"/>
              <w:rPr>
                <w:rFonts w:ascii="宋体" w:hAnsi="宋体"/>
                <w:szCs w:val="21"/>
              </w:rPr>
            </w:pPr>
            <w:r>
              <w:rPr>
                <w:rFonts w:ascii="宋体" w:hAnsi="宋体" w:hint="eastAsia"/>
                <w:szCs w:val="21"/>
              </w:rPr>
              <w:t>3</w:t>
            </w:r>
          </w:p>
        </w:tc>
      </w:tr>
      <w:tr w:rsidR="00FF5DE1"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jc w:val="center"/>
              <w:rPr>
                <w:szCs w:val="21"/>
              </w:rPr>
            </w:pPr>
            <w:r>
              <w:rPr>
                <w:rFonts w:hint="eastAsia"/>
                <w:szCs w:val="21"/>
              </w:rPr>
              <w:t>12</w:t>
            </w:r>
          </w:p>
        </w:tc>
        <w:tc>
          <w:tcPr>
            <w:tcW w:w="2423"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造型材料</w:t>
            </w:r>
          </w:p>
        </w:tc>
        <w:tc>
          <w:tcPr>
            <w:tcW w:w="778"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6</w:t>
            </w:r>
            <w:r w:rsidR="00145D15">
              <w:rPr>
                <w:rFonts w:hint="eastAsia"/>
                <w:szCs w:val="21"/>
              </w:rPr>
              <w:t>春</w:t>
            </w:r>
            <w:r>
              <w:rPr>
                <w:rFonts w:hint="eastAsia"/>
                <w:szCs w:val="21"/>
              </w:rPr>
              <w:t>冬</w:t>
            </w:r>
          </w:p>
        </w:tc>
        <w:tc>
          <w:tcPr>
            <w:tcW w:w="931"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145D15">
            <w:pPr>
              <w:rPr>
                <w:szCs w:val="21"/>
              </w:rPr>
            </w:pPr>
            <w:r w:rsidRPr="00690999">
              <w:rPr>
                <w:rFonts w:hint="eastAsia"/>
                <w:szCs w:val="21"/>
              </w:rPr>
              <w:t>1</w:t>
            </w:r>
            <w:r w:rsidR="00145D15">
              <w:rPr>
                <w:rFonts w:hint="eastAsia"/>
                <w:szCs w:val="21"/>
              </w:rPr>
              <w:t>6</w:t>
            </w:r>
            <w:r w:rsidR="00145D15">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FF5DE1" w:rsidRPr="00690999" w:rsidRDefault="00FF5DE1" w:rsidP="00D96434">
            <w:pPr>
              <w:jc w:val="center"/>
              <w:rPr>
                <w:rFonts w:ascii="宋体" w:hAnsi="宋体"/>
                <w:szCs w:val="21"/>
              </w:rPr>
            </w:pPr>
            <w:r>
              <w:rPr>
                <w:rFonts w:ascii="宋体" w:hAnsi="宋体" w:hint="eastAsia"/>
                <w:szCs w:val="21"/>
              </w:rPr>
              <w:t>3</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13</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ind w:right="-1774"/>
              <w:rPr>
                <w:rFonts w:ascii="宋体" w:hAnsi="宋体" w:cs="宋体"/>
                <w:sz w:val="18"/>
                <w:szCs w:val="18"/>
              </w:rPr>
            </w:pPr>
            <w:r>
              <w:rPr>
                <w:rFonts w:ascii="宋体" w:hAnsi="宋体" w:cs="宋体" w:hint="eastAsia"/>
                <w:sz w:val="18"/>
                <w:szCs w:val="18"/>
              </w:rPr>
              <w:t>铸造工艺</w:t>
            </w:r>
            <w:r>
              <w:rPr>
                <w:rFonts w:ascii="宋体" w:hAnsi="宋体" w:cs="宋体"/>
                <w:sz w:val="18"/>
                <w:szCs w:val="18"/>
              </w:rPr>
              <w:t>基础</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3</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14</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ind w:right="-1774"/>
              <w:rPr>
                <w:rFonts w:ascii="宋体" w:hAnsi="宋体" w:cs="宋体"/>
                <w:sz w:val="18"/>
                <w:szCs w:val="18"/>
              </w:rPr>
            </w:pPr>
            <w:r>
              <w:rPr>
                <w:rFonts w:ascii="宋体" w:hAnsi="宋体" w:cs="宋体" w:hint="eastAsia"/>
                <w:sz w:val="18"/>
                <w:szCs w:val="18"/>
              </w:rPr>
              <w:t>铸件的品质控制</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3</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D3A0E" w:rsidRDefault="00145D15" w:rsidP="00D96434">
            <w:pPr>
              <w:jc w:val="center"/>
              <w:rPr>
                <w:szCs w:val="21"/>
              </w:rPr>
            </w:pPr>
            <w:r w:rsidRPr="006D3A0E">
              <w:rPr>
                <w:rFonts w:hint="eastAsia"/>
                <w:szCs w:val="21"/>
              </w:rPr>
              <w:t>154</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D3A0E" w:rsidRDefault="00145D15" w:rsidP="00D96434">
            <w:pPr>
              <w:widowControl/>
              <w:rPr>
                <w:rFonts w:ascii="宋体" w:hAnsi="宋体" w:cs="宋体"/>
                <w:kern w:val="0"/>
                <w:sz w:val="18"/>
                <w:szCs w:val="18"/>
              </w:rPr>
            </w:pPr>
            <w:r w:rsidRPr="006D3A0E">
              <w:rPr>
                <w:rFonts w:ascii="宋体" w:hAnsi="宋体" w:cs="宋体" w:hint="eastAsia"/>
                <w:kern w:val="0"/>
                <w:sz w:val="18"/>
                <w:szCs w:val="18"/>
              </w:rPr>
              <w:t>铸造设备</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D3A0E" w:rsidRDefault="00145D15" w:rsidP="00D96434">
            <w:pPr>
              <w:jc w:val="center"/>
              <w:rPr>
                <w:rFonts w:ascii="宋体" w:hAnsi="宋体"/>
                <w:szCs w:val="21"/>
              </w:rPr>
            </w:pPr>
            <w:r w:rsidRPr="006D3A0E">
              <w:rPr>
                <w:rFonts w:ascii="宋体" w:hAnsi="宋体" w:hint="eastAsia"/>
                <w:szCs w:val="21"/>
              </w:rPr>
              <w:t>4</w:t>
            </w:r>
          </w:p>
        </w:tc>
      </w:tr>
      <w:tr w:rsidR="00145D15" w:rsidRPr="00690999" w:rsidTr="00D96434">
        <w:trPr>
          <w:cantSplit/>
          <w:trHeight w:hRule="exact" w:val="340"/>
          <w:jc w:val="center"/>
        </w:trPr>
        <w:tc>
          <w:tcPr>
            <w:tcW w:w="658" w:type="dxa"/>
            <w:vMerge w:val="restart"/>
            <w:tcBorders>
              <w:left w:val="single" w:sz="4" w:space="0" w:color="auto"/>
              <w:right w:val="single" w:sz="4" w:space="0" w:color="auto"/>
            </w:tcBorders>
            <w:vAlign w:val="center"/>
          </w:tcPr>
          <w:p w:rsidR="00145D15" w:rsidRPr="00690999" w:rsidRDefault="00145D15" w:rsidP="00D96434">
            <w:pPr>
              <w:jc w:val="center"/>
              <w:rPr>
                <w:szCs w:val="21"/>
              </w:rPr>
            </w:pPr>
            <w:r w:rsidRPr="00690999">
              <w:rPr>
                <w:rFonts w:hint="eastAsia"/>
                <w:szCs w:val="21"/>
              </w:rPr>
              <w:t>选</w:t>
            </w:r>
          </w:p>
          <w:p w:rsidR="00145D15" w:rsidRPr="00690999" w:rsidRDefault="00145D15" w:rsidP="00D96434">
            <w:pPr>
              <w:jc w:val="center"/>
              <w:rPr>
                <w:szCs w:val="21"/>
              </w:rPr>
            </w:pPr>
          </w:p>
          <w:p w:rsidR="00145D15" w:rsidRPr="00690999" w:rsidRDefault="00145D15" w:rsidP="00D96434">
            <w:pPr>
              <w:jc w:val="center"/>
              <w:rPr>
                <w:szCs w:val="21"/>
              </w:rPr>
            </w:pPr>
            <w:r w:rsidRPr="00690999">
              <w:rPr>
                <w:rFonts w:hint="eastAsia"/>
                <w:szCs w:val="21"/>
              </w:rPr>
              <w:t>修</w:t>
            </w:r>
          </w:p>
          <w:p w:rsidR="00145D15" w:rsidRPr="00690999" w:rsidRDefault="00145D15" w:rsidP="00D96434">
            <w:pPr>
              <w:jc w:val="center"/>
              <w:rPr>
                <w:szCs w:val="21"/>
              </w:rPr>
            </w:pPr>
          </w:p>
          <w:p w:rsidR="00145D15" w:rsidRPr="00690999" w:rsidRDefault="00145D15" w:rsidP="00D96434">
            <w:pPr>
              <w:jc w:val="center"/>
              <w:rPr>
                <w:szCs w:val="21"/>
              </w:rPr>
            </w:pPr>
            <w:r w:rsidRPr="00690999">
              <w:rPr>
                <w:rFonts w:hint="eastAsia"/>
                <w:szCs w:val="21"/>
              </w:rPr>
              <w:t>课</w:t>
            </w: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1</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35B2B" w:rsidRDefault="00145D15" w:rsidP="00D96434">
            <w:pPr>
              <w:ind w:right="-1774"/>
              <w:rPr>
                <w:rFonts w:ascii="宋体" w:hAnsi="宋体" w:cs="宋体"/>
                <w:sz w:val="18"/>
                <w:szCs w:val="18"/>
              </w:rPr>
            </w:pPr>
            <w:r w:rsidRPr="00635B2B">
              <w:rPr>
                <w:rFonts w:ascii="宋体" w:hAnsi="宋体" w:cs="宋体" w:hint="eastAsia"/>
                <w:sz w:val="18"/>
                <w:szCs w:val="18"/>
              </w:rPr>
              <w:t>中国铸造史</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35B2B" w:rsidRDefault="00145D15" w:rsidP="00D96434">
            <w:pPr>
              <w:jc w:val="center"/>
              <w:rPr>
                <w:rFonts w:ascii="宋体" w:hAnsi="宋体"/>
                <w:szCs w:val="21"/>
              </w:rPr>
            </w:pPr>
            <w:r w:rsidRPr="00635B2B">
              <w:rPr>
                <w:rFonts w:ascii="宋体" w:hAnsi="宋体" w:hint="eastAsia"/>
                <w:szCs w:val="21"/>
              </w:rPr>
              <w:t>3</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2</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铸铁及其熔炼</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3</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铸钢及其熔炼</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4</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非铁合金及其熔炼</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35B2B" w:rsidRDefault="00145D15" w:rsidP="00D96434">
            <w:pPr>
              <w:jc w:val="center"/>
              <w:rPr>
                <w:szCs w:val="21"/>
              </w:rPr>
            </w:pPr>
            <w:r w:rsidRPr="00635B2B">
              <w:rPr>
                <w:rFonts w:hint="eastAsia"/>
                <w:szCs w:val="21"/>
              </w:rPr>
              <w:t>5</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35B2B" w:rsidRDefault="00145D15" w:rsidP="00D96434">
            <w:pPr>
              <w:widowControl/>
              <w:rPr>
                <w:rFonts w:ascii="宋体" w:hAnsi="宋体" w:cs="宋体"/>
                <w:kern w:val="0"/>
                <w:sz w:val="18"/>
                <w:szCs w:val="18"/>
              </w:rPr>
            </w:pPr>
            <w:r w:rsidRPr="00635B2B">
              <w:rPr>
                <w:rFonts w:ascii="宋体" w:hAnsi="宋体" w:cs="宋体" w:hint="eastAsia"/>
                <w:kern w:val="0"/>
                <w:sz w:val="18"/>
                <w:szCs w:val="18"/>
              </w:rPr>
              <w:t>特种铸造</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35B2B" w:rsidRDefault="00145D15" w:rsidP="00D96434">
            <w:pPr>
              <w:jc w:val="center"/>
              <w:rPr>
                <w:rFonts w:ascii="宋体" w:hAnsi="宋体"/>
                <w:szCs w:val="21"/>
              </w:rPr>
            </w:pPr>
            <w:r w:rsidRPr="00635B2B">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6</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艺术铸品鉴赏与制造技术</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7</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widowControl/>
              <w:rPr>
                <w:rFonts w:ascii="宋体" w:hAnsi="宋体" w:cs="宋体"/>
                <w:kern w:val="0"/>
                <w:sz w:val="18"/>
                <w:szCs w:val="18"/>
              </w:rPr>
            </w:pPr>
            <w:r>
              <w:rPr>
                <w:rFonts w:ascii="宋体" w:hAnsi="宋体" w:cs="宋体" w:hint="eastAsia"/>
                <w:kern w:val="0"/>
                <w:sz w:val="18"/>
                <w:szCs w:val="18"/>
              </w:rPr>
              <w:t>铸造企业管理基础</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8</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widowControl/>
              <w:rPr>
                <w:rFonts w:ascii="宋体" w:hAnsi="宋体" w:cs="宋体"/>
                <w:kern w:val="0"/>
                <w:sz w:val="18"/>
                <w:szCs w:val="18"/>
              </w:rPr>
            </w:pPr>
            <w:r>
              <w:rPr>
                <w:rFonts w:ascii="宋体" w:hAnsi="宋体" w:cs="宋体" w:hint="eastAsia"/>
                <w:kern w:val="0"/>
                <w:sz w:val="18"/>
                <w:szCs w:val="18"/>
              </w:rPr>
              <w:t>铸造CAD/CAE</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9</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widowControl/>
              <w:rPr>
                <w:rFonts w:ascii="宋体" w:hAnsi="宋体" w:cs="宋体"/>
                <w:kern w:val="0"/>
                <w:sz w:val="18"/>
                <w:szCs w:val="18"/>
              </w:rPr>
            </w:pPr>
            <w:r>
              <w:rPr>
                <w:rFonts w:ascii="宋体" w:hAnsi="宋体" w:cs="宋体" w:hint="eastAsia"/>
                <w:kern w:val="0"/>
                <w:sz w:val="18"/>
                <w:szCs w:val="18"/>
              </w:rPr>
              <w:t>铸造安全生产与职业素养</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10</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铸造新技术讲座</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11</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widowControl/>
              <w:rPr>
                <w:rFonts w:ascii="宋体" w:hAnsi="宋体" w:cs="宋体"/>
                <w:kern w:val="0"/>
                <w:sz w:val="18"/>
                <w:szCs w:val="18"/>
              </w:rPr>
            </w:pPr>
            <w:r>
              <w:rPr>
                <w:rFonts w:ascii="宋体" w:hAnsi="宋体" w:cs="宋体" w:hint="eastAsia"/>
                <w:kern w:val="0"/>
                <w:sz w:val="18"/>
                <w:szCs w:val="18"/>
              </w:rPr>
              <w:t>铸造专业英语</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widowControl/>
              <w:jc w:val="left"/>
              <w:rPr>
                <w:szCs w:val="21"/>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12</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widowControl/>
              <w:jc w:val="left"/>
              <w:rPr>
                <w:rFonts w:ascii="宋体" w:hAnsi="宋体" w:cs="宋体"/>
                <w:kern w:val="0"/>
                <w:sz w:val="18"/>
                <w:szCs w:val="18"/>
              </w:rPr>
            </w:pPr>
            <w:r>
              <w:rPr>
                <w:rFonts w:ascii="宋体" w:hAnsi="宋体" w:cs="宋体" w:hint="eastAsia"/>
                <w:kern w:val="0"/>
                <w:sz w:val="18"/>
                <w:szCs w:val="18"/>
              </w:rPr>
              <w:t>计算机技术在铸造生产中的应用</w:t>
            </w:r>
          </w:p>
        </w:tc>
        <w:tc>
          <w:tcPr>
            <w:tcW w:w="778"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春冬</w:t>
            </w:r>
          </w:p>
        </w:tc>
        <w:tc>
          <w:tcPr>
            <w:tcW w:w="93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992"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C942E3">
            <w:pPr>
              <w:rPr>
                <w:szCs w:val="21"/>
              </w:rPr>
            </w:pPr>
            <w:r w:rsidRPr="00690999">
              <w:rPr>
                <w:rFonts w:hint="eastAsia"/>
                <w:szCs w:val="21"/>
              </w:rPr>
              <w:t>1</w:t>
            </w:r>
            <w:r>
              <w:rPr>
                <w:rFonts w:hint="eastAsia"/>
                <w:szCs w:val="21"/>
              </w:rPr>
              <w:t>6</w:t>
            </w:r>
            <w:r>
              <w:rPr>
                <w:rFonts w:hint="eastAsia"/>
                <w:szCs w:val="21"/>
              </w:rPr>
              <w:t>春</w:t>
            </w:r>
          </w:p>
        </w:tc>
        <w:tc>
          <w:tcPr>
            <w:tcW w:w="73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429"/>
          <w:jc w:val="center"/>
        </w:trPr>
        <w:tc>
          <w:tcPr>
            <w:tcW w:w="658" w:type="dxa"/>
            <w:vMerge w:val="restart"/>
            <w:tcBorders>
              <w:left w:val="single" w:sz="4" w:space="0" w:color="auto"/>
              <w:right w:val="single" w:sz="4" w:space="0" w:color="auto"/>
            </w:tcBorders>
            <w:vAlign w:val="center"/>
          </w:tcPr>
          <w:p w:rsidR="00145D15" w:rsidRPr="00690999" w:rsidRDefault="00145D15" w:rsidP="00D96434">
            <w:pPr>
              <w:jc w:val="center"/>
              <w:rPr>
                <w:szCs w:val="21"/>
              </w:rPr>
            </w:pPr>
            <w:r w:rsidRPr="00690999">
              <w:rPr>
                <w:rFonts w:ascii="宋体" w:hAnsi="宋体" w:cs="宋体" w:hint="eastAsia"/>
                <w:kern w:val="0"/>
                <w:sz w:val="18"/>
                <w:szCs w:val="18"/>
              </w:rPr>
              <w:t>综合实践</w:t>
            </w: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1</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金相观察与热处理实训</w:t>
            </w:r>
          </w:p>
        </w:tc>
        <w:tc>
          <w:tcPr>
            <w:tcW w:w="4676" w:type="dxa"/>
            <w:gridSpan w:val="5"/>
            <w:tcBorders>
              <w:top w:val="single" w:sz="4" w:space="0" w:color="auto"/>
              <w:left w:val="single" w:sz="4" w:space="0" w:color="auto"/>
              <w:bottom w:val="single" w:sz="4" w:space="0" w:color="auto"/>
              <w:right w:val="single" w:sz="4" w:space="0" w:color="auto"/>
            </w:tcBorders>
            <w:vAlign w:val="center"/>
          </w:tcPr>
          <w:p w:rsidR="00145D15" w:rsidRPr="00690999" w:rsidRDefault="00145D15" w:rsidP="00145D15">
            <w:pPr>
              <w:rPr>
                <w:szCs w:val="21"/>
              </w:rPr>
            </w:pPr>
            <w:r>
              <w:rPr>
                <w:rFonts w:hint="eastAsia"/>
                <w:szCs w:val="21"/>
              </w:rPr>
              <w:t>15</w:t>
            </w:r>
            <w:r>
              <w:rPr>
                <w:rFonts w:hint="eastAsia"/>
                <w:szCs w:val="21"/>
              </w:rPr>
              <w:t>年秋编制完成实训教学大纲</w:t>
            </w:r>
          </w:p>
        </w:tc>
        <w:tc>
          <w:tcPr>
            <w:tcW w:w="733" w:type="dxa"/>
            <w:tcBorders>
              <w:top w:val="single" w:sz="4" w:space="0" w:color="auto"/>
              <w:left w:val="single" w:sz="4" w:space="0" w:color="auto"/>
              <w:bottom w:val="single" w:sz="4" w:space="0" w:color="auto"/>
              <w:right w:val="single" w:sz="4" w:space="0" w:color="auto"/>
            </w:tcBorders>
          </w:tcPr>
          <w:p w:rsidR="00145D15" w:rsidRPr="00597479" w:rsidRDefault="00145D15" w:rsidP="00D96434">
            <w:pPr>
              <w:jc w:val="center"/>
              <w:rPr>
                <w:rFonts w:ascii="宋体" w:hAnsi="宋体"/>
                <w:szCs w:val="21"/>
              </w:rPr>
            </w:pPr>
            <w:r>
              <w:rPr>
                <w:rFonts w:ascii="宋体" w:hAnsi="宋体" w:hint="eastAsia"/>
                <w:szCs w:val="21"/>
              </w:rPr>
              <w:t>2</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jc w:val="center"/>
              <w:rPr>
                <w:rFonts w:ascii="宋体" w:hAnsi="宋体" w:cs="宋体"/>
                <w:kern w:val="0"/>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2</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机械加工基础实训</w:t>
            </w:r>
          </w:p>
        </w:tc>
        <w:tc>
          <w:tcPr>
            <w:tcW w:w="4676" w:type="dxa"/>
            <w:gridSpan w:val="5"/>
            <w:vMerge w:val="restart"/>
            <w:tcBorders>
              <w:top w:val="single" w:sz="4" w:space="0" w:color="auto"/>
              <w:left w:val="single" w:sz="4" w:space="0" w:color="auto"/>
              <w:right w:val="single" w:sz="4" w:space="0" w:color="auto"/>
            </w:tcBorders>
            <w:vAlign w:val="center"/>
          </w:tcPr>
          <w:p w:rsidR="00145D15" w:rsidRPr="00690999" w:rsidRDefault="00145D15" w:rsidP="00145D15">
            <w:pPr>
              <w:rPr>
                <w:szCs w:val="21"/>
              </w:rPr>
            </w:pPr>
            <w:r>
              <w:rPr>
                <w:rFonts w:hint="eastAsia"/>
                <w:szCs w:val="21"/>
              </w:rPr>
              <w:t>15</w:t>
            </w:r>
            <w:r>
              <w:rPr>
                <w:rFonts w:hint="eastAsia"/>
                <w:szCs w:val="21"/>
              </w:rPr>
              <w:t>年秋编制完成实训教学大纲</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2</w:t>
            </w:r>
          </w:p>
        </w:tc>
      </w:tr>
      <w:tr w:rsidR="00145D15" w:rsidRPr="00690999" w:rsidTr="00D96434">
        <w:trPr>
          <w:cantSplit/>
          <w:trHeight w:hRule="exact" w:val="340"/>
          <w:jc w:val="center"/>
        </w:trPr>
        <w:tc>
          <w:tcPr>
            <w:tcW w:w="658" w:type="dxa"/>
            <w:vMerge/>
            <w:tcBorders>
              <w:left w:val="single" w:sz="4" w:space="0" w:color="auto"/>
              <w:right w:val="single" w:sz="4" w:space="0" w:color="auto"/>
            </w:tcBorders>
            <w:vAlign w:val="center"/>
          </w:tcPr>
          <w:p w:rsidR="00145D15" w:rsidRPr="00690999" w:rsidRDefault="00145D15" w:rsidP="00D96434">
            <w:pPr>
              <w:jc w:val="center"/>
              <w:rPr>
                <w:rFonts w:ascii="宋体" w:hAnsi="宋体" w:cs="宋体"/>
                <w:kern w:val="0"/>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3</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材料成形方法实训</w:t>
            </w:r>
          </w:p>
        </w:tc>
        <w:tc>
          <w:tcPr>
            <w:tcW w:w="4676" w:type="dxa"/>
            <w:gridSpan w:val="5"/>
            <w:vMerge/>
            <w:tcBorders>
              <w:left w:val="single" w:sz="4" w:space="0" w:color="auto"/>
              <w:bottom w:val="single" w:sz="4" w:space="0" w:color="auto"/>
              <w:right w:val="single" w:sz="4" w:space="0" w:color="auto"/>
            </w:tcBorders>
            <w:vAlign w:val="center"/>
          </w:tcPr>
          <w:p w:rsidR="00145D15" w:rsidRPr="00690999" w:rsidRDefault="00145D15" w:rsidP="00D96434">
            <w:pPr>
              <w:rPr>
                <w:szCs w:val="21"/>
              </w:rPr>
            </w:pP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3</w:t>
            </w:r>
          </w:p>
        </w:tc>
      </w:tr>
      <w:tr w:rsidR="00145D15" w:rsidRPr="00690999" w:rsidTr="00D96434">
        <w:trPr>
          <w:cantSplit/>
          <w:trHeight w:hRule="exact" w:val="786"/>
          <w:jc w:val="center"/>
        </w:trPr>
        <w:tc>
          <w:tcPr>
            <w:tcW w:w="658" w:type="dxa"/>
            <w:vMerge/>
            <w:tcBorders>
              <w:left w:val="single" w:sz="4" w:space="0" w:color="auto"/>
              <w:right w:val="single" w:sz="4" w:space="0" w:color="auto"/>
            </w:tcBorders>
            <w:vAlign w:val="center"/>
          </w:tcPr>
          <w:p w:rsidR="00145D15" w:rsidRPr="00690999" w:rsidRDefault="00145D15" w:rsidP="00D96434">
            <w:pPr>
              <w:jc w:val="center"/>
              <w:rPr>
                <w:rFonts w:ascii="宋体" w:hAnsi="宋体" w:cs="宋体"/>
                <w:kern w:val="0"/>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jc w:val="center"/>
              <w:rPr>
                <w:szCs w:val="21"/>
              </w:rPr>
            </w:pPr>
            <w:r>
              <w:rPr>
                <w:rFonts w:hint="eastAsia"/>
                <w:szCs w:val="21"/>
              </w:rPr>
              <w:t>4</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widowControl/>
              <w:rPr>
                <w:rFonts w:ascii="宋体" w:hAnsi="宋体" w:cs="宋体"/>
                <w:kern w:val="0"/>
                <w:sz w:val="18"/>
                <w:szCs w:val="18"/>
              </w:rPr>
            </w:pPr>
            <w:r>
              <w:rPr>
                <w:rFonts w:ascii="宋体" w:hAnsi="宋体" w:cs="宋体" w:hint="eastAsia"/>
                <w:kern w:val="0"/>
                <w:sz w:val="18"/>
                <w:szCs w:val="18"/>
              </w:rPr>
              <w:t>铸件质量检测方法与检测工具的作用</w:t>
            </w:r>
          </w:p>
        </w:tc>
        <w:tc>
          <w:tcPr>
            <w:tcW w:w="4676" w:type="dxa"/>
            <w:gridSpan w:val="5"/>
            <w:tcBorders>
              <w:top w:val="single" w:sz="4" w:space="0" w:color="auto"/>
              <w:left w:val="single" w:sz="4" w:space="0" w:color="auto"/>
              <w:bottom w:val="single" w:sz="4" w:space="0" w:color="auto"/>
              <w:right w:val="single" w:sz="4" w:space="0" w:color="auto"/>
            </w:tcBorders>
            <w:vAlign w:val="center"/>
          </w:tcPr>
          <w:p w:rsidR="00145D15" w:rsidRPr="00690999" w:rsidRDefault="00145D15" w:rsidP="00145D15">
            <w:pPr>
              <w:rPr>
                <w:szCs w:val="21"/>
              </w:rPr>
            </w:pPr>
            <w:r>
              <w:rPr>
                <w:rFonts w:hint="eastAsia"/>
                <w:szCs w:val="21"/>
              </w:rPr>
              <w:t>16</w:t>
            </w:r>
            <w:r>
              <w:rPr>
                <w:rFonts w:hint="eastAsia"/>
                <w:szCs w:val="21"/>
              </w:rPr>
              <w:t>年秋编制完成实训教学大纲</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4</w:t>
            </w:r>
          </w:p>
        </w:tc>
      </w:tr>
      <w:tr w:rsidR="00145D15" w:rsidRPr="00690999" w:rsidTr="00D96434">
        <w:trPr>
          <w:cantSplit/>
          <w:trHeight w:hRule="exact" w:val="786"/>
          <w:jc w:val="center"/>
        </w:trPr>
        <w:tc>
          <w:tcPr>
            <w:tcW w:w="658" w:type="dxa"/>
            <w:vMerge/>
            <w:tcBorders>
              <w:left w:val="single" w:sz="4" w:space="0" w:color="auto"/>
              <w:right w:val="single" w:sz="4" w:space="0" w:color="auto"/>
            </w:tcBorders>
            <w:vAlign w:val="center"/>
          </w:tcPr>
          <w:p w:rsidR="00145D15" w:rsidRPr="00690999" w:rsidRDefault="00145D15" w:rsidP="00D96434">
            <w:pPr>
              <w:jc w:val="center"/>
              <w:rPr>
                <w:rFonts w:ascii="宋体" w:hAnsi="宋体" w:cs="宋体"/>
                <w:kern w:val="0"/>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jc w:val="center"/>
              <w:rPr>
                <w:szCs w:val="21"/>
              </w:rPr>
            </w:pPr>
            <w:r>
              <w:rPr>
                <w:rFonts w:hint="eastAsia"/>
                <w:szCs w:val="21"/>
              </w:rPr>
              <w:t>5</w:t>
            </w:r>
          </w:p>
        </w:tc>
        <w:tc>
          <w:tcPr>
            <w:tcW w:w="2423" w:type="dxa"/>
            <w:tcBorders>
              <w:top w:val="single" w:sz="4" w:space="0" w:color="auto"/>
              <w:left w:val="single" w:sz="4" w:space="0" w:color="auto"/>
              <w:bottom w:val="single" w:sz="4" w:space="0" w:color="auto"/>
              <w:right w:val="single" w:sz="4" w:space="0" w:color="auto"/>
            </w:tcBorders>
            <w:vAlign w:val="center"/>
          </w:tcPr>
          <w:p w:rsidR="00145D15" w:rsidRDefault="00145D15" w:rsidP="00D96434">
            <w:pPr>
              <w:widowControl/>
              <w:rPr>
                <w:rFonts w:ascii="宋体" w:hAnsi="宋体" w:cs="宋体"/>
                <w:kern w:val="0"/>
                <w:sz w:val="18"/>
                <w:szCs w:val="18"/>
              </w:rPr>
            </w:pPr>
            <w:r>
              <w:rPr>
                <w:rFonts w:ascii="宋体" w:hAnsi="宋体" w:cs="宋体" w:hint="eastAsia"/>
                <w:kern w:val="0"/>
                <w:sz w:val="18"/>
                <w:szCs w:val="18"/>
              </w:rPr>
              <w:t>毕业实习或毕业设计</w:t>
            </w:r>
          </w:p>
        </w:tc>
        <w:tc>
          <w:tcPr>
            <w:tcW w:w="4676" w:type="dxa"/>
            <w:gridSpan w:val="5"/>
            <w:tcBorders>
              <w:top w:val="single" w:sz="4" w:space="0" w:color="auto"/>
              <w:left w:val="single" w:sz="4" w:space="0" w:color="auto"/>
              <w:bottom w:val="single" w:sz="4" w:space="0" w:color="auto"/>
              <w:right w:val="single" w:sz="4" w:space="0" w:color="auto"/>
            </w:tcBorders>
            <w:vAlign w:val="center"/>
          </w:tcPr>
          <w:p w:rsidR="00145D15" w:rsidRPr="00690999" w:rsidRDefault="00145D15" w:rsidP="00D96434">
            <w:pPr>
              <w:rPr>
                <w:szCs w:val="21"/>
              </w:rPr>
            </w:pPr>
            <w:r>
              <w:rPr>
                <w:rFonts w:hint="eastAsia"/>
                <w:szCs w:val="21"/>
              </w:rPr>
              <w:t>16</w:t>
            </w:r>
            <w:r>
              <w:rPr>
                <w:rFonts w:hint="eastAsia"/>
                <w:szCs w:val="21"/>
              </w:rPr>
              <w:t>年春编制完成毕业综合实习或毕业综合设计教学大纲</w:t>
            </w:r>
          </w:p>
        </w:tc>
        <w:tc>
          <w:tcPr>
            <w:tcW w:w="733" w:type="dxa"/>
            <w:tcBorders>
              <w:top w:val="single" w:sz="4" w:space="0" w:color="auto"/>
              <w:left w:val="single" w:sz="4" w:space="0" w:color="auto"/>
              <w:bottom w:val="single" w:sz="4" w:space="0" w:color="auto"/>
              <w:right w:val="single" w:sz="4" w:space="0" w:color="auto"/>
            </w:tcBorders>
          </w:tcPr>
          <w:p w:rsidR="00145D15" w:rsidRPr="00690999" w:rsidRDefault="00145D15" w:rsidP="00D96434">
            <w:pPr>
              <w:jc w:val="center"/>
              <w:rPr>
                <w:rFonts w:ascii="宋体" w:hAnsi="宋体"/>
                <w:szCs w:val="21"/>
              </w:rPr>
            </w:pPr>
            <w:r>
              <w:rPr>
                <w:rFonts w:ascii="宋体" w:hAnsi="宋体" w:hint="eastAsia"/>
                <w:szCs w:val="21"/>
              </w:rPr>
              <w:t>5</w:t>
            </w:r>
          </w:p>
        </w:tc>
      </w:tr>
    </w:tbl>
    <w:p w:rsidR="00FF5DE1" w:rsidRDefault="00FF5DE1" w:rsidP="00FF5DE1">
      <w:pPr>
        <w:widowControl/>
        <w:ind w:firstLine="345"/>
        <w:jc w:val="left"/>
        <w:rPr>
          <w:rFonts w:ascii="宋体" w:hAnsi="宋体"/>
          <w:bCs/>
          <w:sz w:val="18"/>
          <w:szCs w:val="18"/>
        </w:rPr>
      </w:pPr>
    </w:p>
    <w:p w:rsidR="00FF5DE1" w:rsidRDefault="00FF5DE1" w:rsidP="00FF5DE1">
      <w:pPr>
        <w:widowControl/>
        <w:ind w:firstLine="345"/>
        <w:jc w:val="left"/>
        <w:rPr>
          <w:rFonts w:ascii="宋体" w:hAnsi="宋体"/>
          <w:bCs/>
          <w:sz w:val="18"/>
          <w:szCs w:val="18"/>
        </w:rPr>
      </w:pPr>
      <w:r w:rsidRPr="000A560E">
        <w:rPr>
          <w:rFonts w:ascii="宋体" w:hAnsi="宋体" w:hint="eastAsia"/>
          <w:bCs/>
          <w:sz w:val="18"/>
          <w:szCs w:val="18"/>
        </w:rPr>
        <w:t>说明：</w:t>
      </w:r>
    </w:p>
    <w:p w:rsidR="00FF5DE1" w:rsidRDefault="00FF5DE1" w:rsidP="00FF5DE1">
      <w:pPr>
        <w:widowControl/>
        <w:ind w:firstLine="345"/>
        <w:jc w:val="left"/>
        <w:rPr>
          <w:rFonts w:ascii="宋体" w:hAnsi="宋体"/>
          <w:bCs/>
          <w:sz w:val="18"/>
          <w:szCs w:val="18"/>
        </w:rPr>
      </w:pPr>
      <w:r w:rsidRPr="000A560E">
        <w:rPr>
          <w:rFonts w:ascii="宋体" w:hAnsi="宋体" w:hint="eastAsia"/>
          <w:bCs/>
          <w:sz w:val="18"/>
          <w:szCs w:val="18"/>
        </w:rPr>
        <w:t>1）本专业课程资源建设按照两个阶段开展。</w:t>
      </w:r>
    </w:p>
    <w:p w:rsidR="00FF5DE1" w:rsidRDefault="00FF5DE1" w:rsidP="00FF5DE1">
      <w:pPr>
        <w:widowControl/>
        <w:ind w:firstLine="345"/>
        <w:jc w:val="left"/>
        <w:rPr>
          <w:rFonts w:ascii="宋体" w:hAnsi="宋体" w:cs="宋体"/>
          <w:kern w:val="0"/>
          <w:sz w:val="18"/>
          <w:szCs w:val="18"/>
        </w:rPr>
      </w:pPr>
      <w:r w:rsidRPr="000A560E">
        <w:rPr>
          <w:rFonts w:ascii="宋体" w:hAnsi="宋体"/>
          <w:bCs/>
          <w:sz w:val="18"/>
          <w:szCs w:val="18"/>
        </w:rPr>
        <w:t>2）</w:t>
      </w:r>
      <w:r w:rsidRPr="000A560E">
        <w:rPr>
          <w:rFonts w:ascii="宋体" w:hAnsi="宋体" w:cs="宋体"/>
          <w:kern w:val="0"/>
          <w:sz w:val="18"/>
          <w:szCs w:val="18"/>
        </w:rPr>
        <w:t>IP课件是一种基于计算机网络的流媒体和超文本构成的教学课件，它图、文、声并茂，同时有老师讲课</w:t>
      </w:r>
      <w:proofErr w:type="gramStart"/>
      <w:r w:rsidRPr="000A560E">
        <w:rPr>
          <w:rFonts w:ascii="宋体" w:hAnsi="宋体" w:cs="宋体"/>
          <w:kern w:val="0"/>
          <w:sz w:val="18"/>
          <w:szCs w:val="18"/>
        </w:rPr>
        <w:t>图象</w:t>
      </w:r>
      <w:proofErr w:type="gramEnd"/>
      <w:r w:rsidRPr="000A560E">
        <w:rPr>
          <w:rFonts w:ascii="宋体" w:hAnsi="宋体" w:cs="宋体"/>
          <w:kern w:val="0"/>
          <w:sz w:val="18"/>
          <w:szCs w:val="18"/>
        </w:rPr>
        <w:t>和声音播放。学员可登录到学校网站点播所需的课件。</w:t>
      </w:r>
    </w:p>
    <w:p w:rsidR="00FF5DE1" w:rsidRPr="00733A7B" w:rsidRDefault="00FF5DE1" w:rsidP="00FF5DE1">
      <w:pPr>
        <w:widowControl/>
        <w:ind w:firstLine="345"/>
        <w:jc w:val="left"/>
        <w:rPr>
          <w:bCs/>
          <w:szCs w:val="21"/>
        </w:rPr>
      </w:pPr>
      <w:r w:rsidRPr="000A560E">
        <w:rPr>
          <w:rFonts w:ascii="宋体" w:hAnsi="宋体" w:cs="宋体" w:hint="eastAsia"/>
          <w:kern w:val="0"/>
          <w:sz w:val="18"/>
          <w:szCs w:val="18"/>
        </w:rPr>
        <w:t>3）CAI全称Computing Aided Instruction（计算机辅助</w:t>
      </w:r>
      <w:r>
        <w:rPr>
          <w:rFonts w:ascii="宋体" w:hAnsi="宋体" w:cs="宋体" w:hint="eastAsia"/>
          <w:kern w:val="0"/>
          <w:sz w:val="18"/>
          <w:szCs w:val="18"/>
        </w:rPr>
        <w:t>说明</w:t>
      </w:r>
      <w:r w:rsidRPr="000A560E">
        <w:rPr>
          <w:rFonts w:ascii="宋体" w:hAnsi="宋体" w:cs="宋体" w:hint="eastAsia"/>
          <w:kern w:val="0"/>
          <w:sz w:val="18"/>
          <w:szCs w:val="18"/>
        </w:rPr>
        <w:t>）。</w:t>
      </w:r>
    </w:p>
    <w:p w:rsidR="00FF5DE1" w:rsidRPr="00690999" w:rsidRDefault="00FF5DE1" w:rsidP="00FF5DE1">
      <w:pPr>
        <w:pStyle w:val="30"/>
        <w:spacing w:line="320" w:lineRule="exact"/>
        <w:ind w:firstLine="480"/>
        <w:rPr>
          <w:bCs/>
          <w:sz w:val="24"/>
          <w:szCs w:val="24"/>
        </w:rPr>
      </w:pPr>
    </w:p>
    <w:p w:rsidR="00FF5DE1" w:rsidRDefault="00FF5DE1" w:rsidP="00FF5DE1">
      <w:pPr>
        <w:pStyle w:val="30"/>
        <w:spacing w:line="320" w:lineRule="exact"/>
        <w:ind w:firstLine="480"/>
        <w:rPr>
          <w:bCs/>
          <w:sz w:val="24"/>
          <w:szCs w:val="24"/>
        </w:rPr>
      </w:pPr>
      <w:r w:rsidRPr="00690999">
        <w:rPr>
          <w:rFonts w:hint="eastAsia"/>
          <w:bCs/>
          <w:sz w:val="24"/>
          <w:szCs w:val="24"/>
        </w:rPr>
        <w:t>5</w:t>
      </w:r>
      <w:r>
        <w:rPr>
          <w:rFonts w:hint="eastAsia"/>
          <w:bCs/>
          <w:sz w:val="24"/>
          <w:szCs w:val="24"/>
        </w:rPr>
        <w:t>、</w:t>
      </w:r>
      <w:r w:rsidRPr="00690999">
        <w:rPr>
          <w:rFonts w:hint="eastAsia"/>
          <w:bCs/>
          <w:sz w:val="24"/>
          <w:szCs w:val="24"/>
        </w:rPr>
        <w:t>20</w:t>
      </w:r>
      <w:r>
        <w:rPr>
          <w:rFonts w:hint="eastAsia"/>
          <w:bCs/>
          <w:sz w:val="24"/>
          <w:szCs w:val="24"/>
        </w:rPr>
        <w:t>15</w:t>
      </w:r>
      <w:r w:rsidRPr="00690999">
        <w:rPr>
          <w:rFonts w:hint="eastAsia"/>
          <w:bCs/>
          <w:sz w:val="24"/>
          <w:szCs w:val="24"/>
        </w:rPr>
        <w:t>年</w:t>
      </w:r>
      <w:r>
        <w:rPr>
          <w:rFonts w:hint="eastAsia"/>
          <w:bCs/>
          <w:sz w:val="24"/>
          <w:szCs w:val="24"/>
        </w:rPr>
        <w:t>秋</w:t>
      </w:r>
      <w:r w:rsidRPr="00690999">
        <w:rPr>
          <w:rFonts w:hint="eastAsia"/>
          <w:bCs/>
          <w:sz w:val="24"/>
          <w:szCs w:val="24"/>
        </w:rPr>
        <w:t>（第一学期）教学资源到位情况</w:t>
      </w:r>
      <w:r>
        <w:rPr>
          <w:rFonts w:hint="eastAsia"/>
          <w:bCs/>
          <w:sz w:val="24"/>
          <w:szCs w:val="24"/>
        </w:rPr>
        <w:t>见表二</w:t>
      </w:r>
    </w:p>
    <w:p w:rsidR="00FF5DE1" w:rsidRPr="00A663A0" w:rsidRDefault="00FF5DE1" w:rsidP="00FF5DE1">
      <w:pPr>
        <w:pStyle w:val="30"/>
        <w:spacing w:line="320" w:lineRule="exact"/>
        <w:ind w:firstLine="422"/>
        <w:rPr>
          <w:b/>
          <w:bCs/>
          <w:sz w:val="21"/>
          <w:szCs w:val="21"/>
        </w:rPr>
      </w:pPr>
      <w:r w:rsidRPr="00A663A0">
        <w:rPr>
          <w:rFonts w:hint="eastAsia"/>
          <w:b/>
          <w:bCs/>
          <w:sz w:val="21"/>
          <w:szCs w:val="21"/>
        </w:rPr>
        <w:t>表二</w:t>
      </w:r>
    </w:p>
    <w:tbl>
      <w:tblPr>
        <w:tblW w:w="8961" w:type="dxa"/>
        <w:jc w:val="center"/>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6"/>
        <w:gridCol w:w="2126"/>
        <w:gridCol w:w="851"/>
        <w:gridCol w:w="708"/>
        <w:gridCol w:w="1276"/>
        <w:gridCol w:w="856"/>
        <w:gridCol w:w="845"/>
        <w:gridCol w:w="1503"/>
      </w:tblGrid>
      <w:tr w:rsidR="00FF5DE1" w:rsidRPr="00690999" w:rsidTr="00D96434">
        <w:trPr>
          <w:cantSplit/>
          <w:trHeight w:val="699"/>
          <w:jc w:val="center"/>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序号</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napToGrid w:val="0"/>
                <w:szCs w:val="21"/>
              </w:rPr>
              <w:t>课程名称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课程</w:t>
            </w:r>
          </w:p>
          <w:p w:rsidR="00FF5DE1" w:rsidRPr="00E22A7E" w:rsidRDefault="00FF5DE1" w:rsidP="00D96434">
            <w:pPr>
              <w:jc w:val="center"/>
              <w:rPr>
                <w:b/>
                <w:szCs w:val="21"/>
              </w:rPr>
            </w:pPr>
            <w:r w:rsidRPr="00E22A7E">
              <w:rPr>
                <w:rFonts w:hint="eastAsia"/>
                <w:b/>
                <w:szCs w:val="21"/>
              </w:rPr>
              <w:t>性质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开设</w:t>
            </w:r>
          </w:p>
          <w:p w:rsidR="00FF5DE1" w:rsidRPr="00E22A7E" w:rsidRDefault="00FF5DE1" w:rsidP="00D96434">
            <w:pPr>
              <w:jc w:val="center"/>
              <w:rPr>
                <w:b/>
                <w:szCs w:val="21"/>
              </w:rPr>
            </w:pPr>
            <w:r w:rsidRPr="00E22A7E">
              <w:rPr>
                <w:rFonts w:hint="eastAsia"/>
                <w:b/>
                <w:szCs w:val="21"/>
              </w:rPr>
              <w:t>学期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电子文稿及</w:t>
            </w:r>
            <w:r w:rsidRPr="00E22A7E">
              <w:rPr>
                <w:b/>
                <w:szCs w:val="21"/>
              </w:rPr>
              <w:t>PPT</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录像</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教材</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E22A7E" w:rsidRDefault="00FF5DE1" w:rsidP="00D96434">
            <w:pPr>
              <w:jc w:val="center"/>
              <w:rPr>
                <w:b/>
                <w:szCs w:val="21"/>
              </w:rPr>
            </w:pPr>
            <w:r w:rsidRPr="00E22A7E">
              <w:rPr>
                <w:rFonts w:hint="eastAsia"/>
                <w:b/>
                <w:szCs w:val="21"/>
              </w:rPr>
              <w:t>教师</w:t>
            </w:r>
          </w:p>
        </w:tc>
      </w:tr>
      <w:tr w:rsidR="00FF5DE1" w:rsidRPr="00690999" w:rsidTr="00D96434">
        <w:trPr>
          <w:cantSplit/>
          <w:trHeight w:val="567"/>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rFonts w:ascii="宋体" w:hAnsi="宋体" w:cs="宋体"/>
                <w:kern w:val="0"/>
                <w:sz w:val="18"/>
                <w:szCs w:val="18"/>
              </w:rPr>
            </w:pPr>
            <w:r w:rsidRPr="00690999">
              <w:rPr>
                <w:rFonts w:ascii="宋体" w:hAnsi="宋体" w:cs="宋体"/>
                <w:kern w:val="0"/>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国</w:t>
            </w:r>
            <w:r w:rsidRPr="00E91B6C">
              <w:rPr>
                <w:rFonts w:ascii="宋体" w:hAnsi="宋体" w:cs="宋体"/>
                <w:kern w:val="0"/>
                <w:sz w:val="18"/>
                <w:szCs w:val="18"/>
              </w:rPr>
              <w:t>家</w:t>
            </w:r>
            <w:r w:rsidRPr="00E91B6C">
              <w:rPr>
                <w:rFonts w:ascii="宋体" w:hAnsi="宋体" w:cs="宋体" w:hint="eastAsia"/>
                <w:kern w:val="0"/>
                <w:sz w:val="18"/>
                <w:szCs w:val="18"/>
              </w:rPr>
              <w:t>开放大学学习指南</w:t>
            </w:r>
          </w:p>
        </w:tc>
        <w:tc>
          <w:tcPr>
            <w:tcW w:w="851" w:type="dxa"/>
            <w:vMerge w:val="restart"/>
            <w:tcBorders>
              <w:top w:val="single" w:sz="4" w:space="0" w:color="auto"/>
              <w:left w:val="single" w:sz="4" w:space="0" w:color="auto"/>
              <w:right w:val="single" w:sz="4" w:space="0" w:color="auto"/>
            </w:tcBorders>
            <w:vAlign w:val="center"/>
          </w:tcPr>
          <w:p w:rsidR="00FF5DE1" w:rsidRPr="00E91B6C" w:rsidRDefault="00FF5DE1" w:rsidP="00D96434">
            <w:pPr>
              <w:rPr>
                <w:rFonts w:ascii="宋体" w:hAnsi="宋体" w:cs="宋体"/>
                <w:kern w:val="0"/>
                <w:sz w:val="18"/>
                <w:szCs w:val="18"/>
              </w:rPr>
            </w:pPr>
            <w:r w:rsidRPr="00E91B6C">
              <w:rPr>
                <w:rFonts w:ascii="宋体" w:hAnsi="宋体" w:cs="宋体" w:hint="eastAsia"/>
                <w:kern w:val="0"/>
                <w:sz w:val="18"/>
                <w:szCs w:val="18"/>
              </w:rPr>
              <w:t>国家开放大学统设必修课</w:t>
            </w: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2977" w:type="dxa"/>
            <w:gridSpan w:val="3"/>
            <w:vMerge w:val="restart"/>
            <w:tcBorders>
              <w:top w:val="single" w:sz="4" w:space="0" w:color="auto"/>
              <w:left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国家开放大学现有资源</w:t>
            </w:r>
          </w:p>
        </w:tc>
        <w:tc>
          <w:tcPr>
            <w:tcW w:w="1503" w:type="dxa"/>
            <w:vMerge w:val="restart"/>
            <w:tcBorders>
              <w:top w:val="single" w:sz="4" w:space="0" w:color="auto"/>
              <w:left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r w:rsidRPr="00690999">
              <w:rPr>
                <w:rFonts w:ascii="宋体" w:hAnsi="宋体" w:cs="宋体" w:hint="eastAsia"/>
                <w:kern w:val="0"/>
                <w:sz w:val="18"/>
                <w:szCs w:val="18"/>
              </w:rPr>
              <w:t>选聘优秀教师担任课程责任教师</w:t>
            </w:r>
          </w:p>
        </w:tc>
      </w:tr>
      <w:tr w:rsidR="00FF5DE1" w:rsidRPr="00690999" w:rsidTr="00D96434">
        <w:trPr>
          <w:cantSplit/>
          <w:trHeight w:val="844"/>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rFonts w:ascii="宋体" w:hAnsi="宋体" w:cs="宋体"/>
                <w:kern w:val="0"/>
                <w:sz w:val="18"/>
                <w:szCs w:val="18"/>
              </w:rPr>
            </w:pPr>
            <w:r w:rsidRPr="00690999">
              <w:rPr>
                <w:rFonts w:ascii="宋体" w:hAnsi="宋体" w:cs="宋体"/>
                <w:kern w:val="0"/>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spacing w:line="276" w:lineRule="auto"/>
              <w:rPr>
                <w:rFonts w:ascii="宋体" w:hAnsi="宋体" w:cs="宋体"/>
                <w:kern w:val="0"/>
                <w:sz w:val="18"/>
                <w:szCs w:val="18"/>
              </w:rPr>
            </w:pPr>
            <w:r w:rsidRPr="00E91B6C">
              <w:rPr>
                <w:rFonts w:ascii="宋体" w:hAnsi="宋体" w:cs="宋体" w:hint="eastAsia"/>
                <w:kern w:val="0"/>
                <w:sz w:val="18"/>
                <w:szCs w:val="18"/>
              </w:rPr>
              <w:t>中国</w:t>
            </w:r>
            <w:r w:rsidRPr="00E91B6C">
              <w:rPr>
                <w:rFonts w:ascii="宋体" w:hAnsi="宋体" w:cs="宋体"/>
                <w:kern w:val="0"/>
                <w:sz w:val="18"/>
                <w:szCs w:val="18"/>
              </w:rPr>
              <w:t>特色社会主义理论体系概论</w:t>
            </w:r>
          </w:p>
        </w:tc>
        <w:tc>
          <w:tcPr>
            <w:tcW w:w="851" w:type="dxa"/>
            <w:vMerge/>
            <w:tcBorders>
              <w:left w:val="single" w:sz="4" w:space="0" w:color="auto"/>
              <w:right w:val="single" w:sz="4" w:space="0" w:color="auto"/>
            </w:tcBorders>
            <w:vAlign w:val="center"/>
          </w:tcPr>
          <w:p w:rsidR="00FF5DE1" w:rsidRPr="00E91B6C" w:rsidRDefault="00FF5DE1" w:rsidP="00D96434">
            <w:pP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p>
        </w:tc>
      </w:tr>
      <w:tr w:rsidR="00FF5DE1" w:rsidRPr="00690999" w:rsidTr="00D96434">
        <w:trPr>
          <w:cantSplit/>
          <w:trHeight w:val="416"/>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rFonts w:ascii="宋体" w:hAnsi="宋体" w:cs="宋体"/>
                <w:kern w:val="0"/>
                <w:sz w:val="18"/>
                <w:szCs w:val="18"/>
              </w:rPr>
            </w:pPr>
            <w:r w:rsidRPr="00690999">
              <w:rPr>
                <w:rFonts w:ascii="宋体" w:hAnsi="宋体" w:cs="宋体"/>
                <w:kern w:val="0"/>
                <w:sz w:val="18"/>
                <w:szCs w:val="18"/>
              </w:rPr>
              <w:t>3</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高等数学基础</w:t>
            </w:r>
          </w:p>
        </w:tc>
        <w:tc>
          <w:tcPr>
            <w:tcW w:w="851" w:type="dxa"/>
            <w:vMerge/>
            <w:tcBorders>
              <w:left w:val="single" w:sz="4" w:space="0" w:color="auto"/>
              <w:right w:val="single" w:sz="4" w:space="0" w:color="auto"/>
            </w:tcBorders>
            <w:vAlign w:val="center"/>
          </w:tcPr>
          <w:p w:rsidR="00FF5DE1" w:rsidRPr="00E91B6C" w:rsidRDefault="00FF5DE1" w:rsidP="00D96434">
            <w:pP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p>
        </w:tc>
      </w:tr>
      <w:tr w:rsidR="00FF5DE1" w:rsidRPr="00690999" w:rsidTr="00D96434">
        <w:trPr>
          <w:cantSplit/>
          <w:trHeight w:val="408"/>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rFonts w:ascii="宋体" w:hAnsi="宋体" w:cs="宋体"/>
                <w:kern w:val="0"/>
                <w:sz w:val="18"/>
                <w:szCs w:val="18"/>
              </w:rPr>
            </w:pPr>
            <w:r w:rsidRPr="00690999">
              <w:rPr>
                <w:rFonts w:ascii="宋体" w:hAnsi="宋体" w:cs="宋体"/>
                <w:kern w:val="0"/>
                <w:sz w:val="18"/>
                <w:szCs w:val="18"/>
              </w:rPr>
              <w:t>4</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计算机应用基础</w:t>
            </w:r>
          </w:p>
        </w:tc>
        <w:tc>
          <w:tcPr>
            <w:tcW w:w="851" w:type="dxa"/>
            <w:vMerge/>
            <w:tcBorders>
              <w:left w:val="single" w:sz="4" w:space="0" w:color="auto"/>
              <w:right w:val="single" w:sz="4" w:space="0" w:color="auto"/>
            </w:tcBorders>
            <w:vAlign w:val="center"/>
          </w:tcPr>
          <w:p w:rsidR="00FF5DE1" w:rsidRPr="00E91B6C" w:rsidRDefault="00FF5DE1" w:rsidP="00D96434">
            <w:pP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rPr>
                <w:rFonts w:ascii="宋体" w:hAnsi="宋体" w:cs="宋体"/>
                <w:kern w:val="0"/>
                <w:sz w:val="18"/>
                <w:szCs w:val="18"/>
              </w:rPr>
            </w:pPr>
          </w:p>
        </w:tc>
      </w:tr>
      <w:tr w:rsidR="00FF5DE1" w:rsidRPr="00690999" w:rsidTr="00D96434">
        <w:trPr>
          <w:cantSplit/>
          <w:trHeight w:val="429"/>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rFonts w:ascii="宋体" w:hAnsi="宋体" w:cs="宋体"/>
                <w:kern w:val="0"/>
                <w:sz w:val="18"/>
                <w:szCs w:val="18"/>
              </w:rPr>
            </w:pPr>
            <w:r w:rsidRPr="00690999">
              <w:rPr>
                <w:rFonts w:ascii="宋体" w:hAnsi="宋体" w:cs="宋体"/>
                <w:kern w:val="0"/>
                <w:sz w:val="18"/>
                <w:szCs w:val="18"/>
              </w:rPr>
              <w:t>5</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机械制图</w:t>
            </w:r>
          </w:p>
        </w:tc>
        <w:tc>
          <w:tcPr>
            <w:tcW w:w="851" w:type="dxa"/>
            <w:vMerge/>
            <w:tcBorders>
              <w:left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p>
        </w:tc>
      </w:tr>
      <w:tr w:rsidR="00FF5DE1" w:rsidRPr="00690999" w:rsidTr="00D96434">
        <w:trPr>
          <w:cantSplit/>
          <w:trHeight w:val="429"/>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jc w:val="center"/>
              <w:rPr>
                <w:rFonts w:ascii="宋体" w:hAnsi="宋体" w:cs="宋体"/>
                <w:kern w:val="0"/>
                <w:sz w:val="18"/>
                <w:szCs w:val="18"/>
              </w:rPr>
            </w:pPr>
            <w:r>
              <w:rPr>
                <w:rFonts w:ascii="宋体" w:hAnsi="宋体" w:cs="宋体" w:hint="eastAsia"/>
                <w:kern w:val="0"/>
                <w:sz w:val="18"/>
                <w:szCs w:val="18"/>
              </w:rPr>
              <w:t>6</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英语I（1）</w:t>
            </w:r>
          </w:p>
        </w:tc>
        <w:tc>
          <w:tcPr>
            <w:tcW w:w="851" w:type="dxa"/>
            <w:vMerge/>
            <w:tcBorders>
              <w:left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p>
        </w:tc>
      </w:tr>
      <w:tr w:rsidR="00FF5DE1" w:rsidRPr="00690999" w:rsidTr="00D96434">
        <w:trPr>
          <w:cantSplit/>
          <w:trHeight w:val="429"/>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widowControl/>
              <w:jc w:val="center"/>
              <w:rPr>
                <w:rFonts w:ascii="宋体" w:hAnsi="宋体" w:cs="宋体"/>
                <w:kern w:val="0"/>
                <w:sz w:val="18"/>
                <w:szCs w:val="18"/>
              </w:rPr>
            </w:pPr>
            <w:r>
              <w:rPr>
                <w:rFonts w:ascii="宋体" w:hAnsi="宋体" w:cs="宋体" w:hint="eastAsia"/>
                <w:kern w:val="0"/>
                <w:sz w:val="18"/>
                <w:szCs w:val="18"/>
              </w:rPr>
              <w:t>7</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机械设计基础</w:t>
            </w:r>
          </w:p>
        </w:tc>
        <w:tc>
          <w:tcPr>
            <w:tcW w:w="851" w:type="dxa"/>
            <w:vMerge/>
            <w:tcBorders>
              <w:left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p>
        </w:tc>
      </w:tr>
      <w:tr w:rsidR="00FF5DE1" w:rsidRPr="00690999" w:rsidTr="00D96434">
        <w:trPr>
          <w:cantSplit/>
          <w:trHeight w:val="564"/>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widowControl/>
              <w:jc w:val="center"/>
              <w:rPr>
                <w:rFonts w:ascii="宋体" w:hAnsi="宋体" w:cs="宋体"/>
                <w:kern w:val="0"/>
                <w:sz w:val="18"/>
                <w:szCs w:val="18"/>
              </w:rPr>
            </w:pPr>
            <w:r>
              <w:rPr>
                <w:rFonts w:ascii="宋体" w:hAnsi="宋体" w:cs="宋体" w:hint="eastAsia"/>
                <w:kern w:val="0"/>
                <w:sz w:val="18"/>
                <w:szCs w:val="18"/>
              </w:rPr>
              <w:t>8</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电工电子</w:t>
            </w:r>
            <w:r w:rsidRPr="00E91B6C">
              <w:rPr>
                <w:rFonts w:ascii="宋体" w:hAnsi="宋体" w:cs="宋体"/>
                <w:kern w:val="0"/>
                <w:sz w:val="18"/>
                <w:szCs w:val="18"/>
              </w:rPr>
              <w:t>技术</w:t>
            </w:r>
          </w:p>
        </w:tc>
        <w:tc>
          <w:tcPr>
            <w:tcW w:w="851" w:type="dxa"/>
            <w:vMerge w:val="restart"/>
            <w:tcBorders>
              <w:left w:val="single" w:sz="4" w:space="0" w:color="auto"/>
              <w:right w:val="single" w:sz="4" w:space="0" w:color="auto"/>
            </w:tcBorders>
            <w:vAlign w:val="center"/>
          </w:tcPr>
          <w:p w:rsidR="00FF5DE1" w:rsidRPr="00E91B6C" w:rsidRDefault="00FF5DE1" w:rsidP="00D96434">
            <w:pPr>
              <w:rPr>
                <w:rFonts w:ascii="宋体" w:hAnsi="宋体" w:cs="宋体"/>
                <w:kern w:val="0"/>
                <w:sz w:val="18"/>
                <w:szCs w:val="18"/>
              </w:rPr>
            </w:pPr>
            <w:r w:rsidRPr="00E91B6C">
              <w:rPr>
                <w:rFonts w:ascii="宋体" w:hAnsi="宋体" w:cs="宋体" w:hint="eastAsia"/>
                <w:kern w:val="0"/>
                <w:sz w:val="18"/>
                <w:szCs w:val="18"/>
              </w:rPr>
              <w:t>国家开放大学统设选修课</w:t>
            </w: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p>
        </w:tc>
      </w:tr>
      <w:tr w:rsidR="00FF5DE1" w:rsidRPr="00690999" w:rsidTr="00D96434">
        <w:trPr>
          <w:cantSplit/>
          <w:trHeight w:val="429"/>
          <w:jc w:val="center"/>
        </w:trPr>
        <w:tc>
          <w:tcPr>
            <w:tcW w:w="796"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widowControl/>
              <w:jc w:val="center"/>
              <w:rPr>
                <w:rFonts w:ascii="宋体" w:hAnsi="宋体" w:cs="宋体"/>
                <w:kern w:val="0"/>
                <w:sz w:val="18"/>
                <w:szCs w:val="18"/>
              </w:rPr>
            </w:pPr>
            <w:r>
              <w:rPr>
                <w:rFonts w:ascii="宋体" w:hAnsi="宋体" w:cs="宋体" w:hint="eastAsia"/>
                <w:kern w:val="0"/>
                <w:sz w:val="18"/>
                <w:szCs w:val="18"/>
              </w:rPr>
              <w:t>9</w:t>
            </w:r>
          </w:p>
        </w:tc>
        <w:tc>
          <w:tcPr>
            <w:tcW w:w="212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计算</w:t>
            </w:r>
            <w:r w:rsidRPr="00E91B6C">
              <w:rPr>
                <w:rFonts w:ascii="宋体" w:hAnsi="宋体" w:cs="宋体"/>
                <w:kern w:val="0"/>
                <w:sz w:val="18"/>
                <w:szCs w:val="18"/>
              </w:rPr>
              <w:t>机绘图</w:t>
            </w:r>
          </w:p>
        </w:tc>
        <w:tc>
          <w:tcPr>
            <w:tcW w:w="851" w:type="dxa"/>
            <w:vMerge/>
            <w:tcBorders>
              <w:left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2977" w:type="dxa"/>
            <w:gridSpan w:val="3"/>
            <w:vMerge/>
            <w:tcBorders>
              <w:left w:val="single" w:sz="4" w:space="0" w:color="auto"/>
              <w:right w:val="single" w:sz="4" w:space="0" w:color="auto"/>
            </w:tcBorders>
            <w:vAlign w:val="center"/>
          </w:tcPr>
          <w:p w:rsidR="00FF5DE1" w:rsidRPr="00E91B6C" w:rsidRDefault="00FF5DE1" w:rsidP="00D96434">
            <w:pPr>
              <w:jc w:val="center"/>
              <w:rPr>
                <w:rFonts w:ascii="宋体" w:hAnsi="宋体" w:cs="宋体"/>
                <w:kern w:val="0"/>
                <w:sz w:val="18"/>
                <w:szCs w:val="18"/>
              </w:rPr>
            </w:pPr>
          </w:p>
        </w:tc>
        <w:tc>
          <w:tcPr>
            <w:tcW w:w="1503" w:type="dxa"/>
            <w:vMerge/>
            <w:tcBorders>
              <w:left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p>
        </w:tc>
      </w:tr>
    </w:tbl>
    <w:p w:rsidR="00FF5DE1" w:rsidRPr="00690999" w:rsidRDefault="00FF5DE1" w:rsidP="00FF5DE1">
      <w:pPr>
        <w:pStyle w:val="30"/>
        <w:spacing w:line="300" w:lineRule="exact"/>
        <w:ind w:firstLine="480"/>
        <w:rPr>
          <w:bCs/>
          <w:sz w:val="24"/>
          <w:szCs w:val="24"/>
        </w:rPr>
      </w:pPr>
    </w:p>
    <w:p w:rsidR="00FF5DE1" w:rsidRDefault="00FF5DE1" w:rsidP="00FF5DE1">
      <w:pPr>
        <w:pStyle w:val="30"/>
        <w:spacing w:line="300" w:lineRule="exact"/>
        <w:ind w:firstLine="480"/>
        <w:rPr>
          <w:bCs/>
          <w:sz w:val="24"/>
          <w:szCs w:val="24"/>
        </w:rPr>
      </w:pPr>
      <w:r>
        <w:rPr>
          <w:bCs/>
          <w:sz w:val="24"/>
          <w:szCs w:val="24"/>
        </w:rPr>
        <w:br w:type="page"/>
      </w:r>
      <w:r w:rsidRPr="00690999">
        <w:rPr>
          <w:rFonts w:hint="eastAsia"/>
          <w:bCs/>
          <w:sz w:val="24"/>
          <w:szCs w:val="24"/>
        </w:rPr>
        <w:lastRenderedPageBreak/>
        <w:t>6</w:t>
      </w:r>
      <w:r>
        <w:rPr>
          <w:rFonts w:hint="eastAsia"/>
          <w:bCs/>
          <w:sz w:val="24"/>
          <w:szCs w:val="24"/>
        </w:rPr>
        <w:t>、</w:t>
      </w:r>
      <w:r w:rsidRPr="00690999">
        <w:rPr>
          <w:rFonts w:hint="eastAsia"/>
          <w:bCs/>
          <w:sz w:val="24"/>
          <w:szCs w:val="24"/>
        </w:rPr>
        <w:t>新开课程情况</w:t>
      </w:r>
      <w:r>
        <w:rPr>
          <w:rFonts w:hint="eastAsia"/>
          <w:bCs/>
          <w:sz w:val="24"/>
          <w:szCs w:val="24"/>
        </w:rPr>
        <w:t>见</w:t>
      </w:r>
      <w:r w:rsidRPr="00690999">
        <w:rPr>
          <w:rFonts w:hint="eastAsia"/>
          <w:bCs/>
          <w:sz w:val="24"/>
          <w:szCs w:val="24"/>
        </w:rPr>
        <w:t>表</w:t>
      </w:r>
      <w:r>
        <w:rPr>
          <w:rFonts w:hint="eastAsia"/>
          <w:bCs/>
          <w:sz w:val="24"/>
          <w:szCs w:val="24"/>
        </w:rPr>
        <w:t>三</w:t>
      </w:r>
      <w:r w:rsidRPr="00690999">
        <w:rPr>
          <w:rFonts w:hint="eastAsia"/>
          <w:bCs/>
          <w:sz w:val="24"/>
          <w:szCs w:val="24"/>
        </w:rPr>
        <w:t>（第一阶段建设任务）</w:t>
      </w:r>
    </w:p>
    <w:p w:rsidR="00FF5DE1" w:rsidRPr="00A663A0" w:rsidRDefault="00FF5DE1" w:rsidP="00FF5DE1">
      <w:pPr>
        <w:pStyle w:val="30"/>
        <w:spacing w:line="300" w:lineRule="exact"/>
        <w:ind w:firstLine="422"/>
        <w:rPr>
          <w:b/>
          <w:bCs/>
          <w:sz w:val="21"/>
          <w:szCs w:val="21"/>
        </w:rPr>
      </w:pPr>
      <w:r w:rsidRPr="00A663A0">
        <w:rPr>
          <w:rFonts w:hint="eastAsia"/>
          <w:b/>
          <w:bCs/>
          <w:sz w:val="21"/>
          <w:szCs w:val="21"/>
        </w:rPr>
        <w:t>表三</w:t>
      </w:r>
    </w:p>
    <w:tbl>
      <w:tblPr>
        <w:tblW w:w="8934" w:type="dxa"/>
        <w:jc w:val="center"/>
        <w:tblInd w:w="-204" w:type="dxa"/>
        <w:tblLook w:val="04A0"/>
      </w:tblPr>
      <w:tblGrid>
        <w:gridCol w:w="780"/>
        <w:gridCol w:w="2271"/>
        <w:gridCol w:w="604"/>
        <w:gridCol w:w="1134"/>
        <w:gridCol w:w="649"/>
        <w:gridCol w:w="1701"/>
        <w:gridCol w:w="768"/>
        <w:gridCol w:w="1027"/>
      </w:tblGrid>
      <w:tr w:rsidR="00FF5DE1" w:rsidRPr="00690999" w:rsidTr="00D96434">
        <w:trPr>
          <w:trHeight w:val="72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序号</w:t>
            </w:r>
          </w:p>
        </w:tc>
        <w:tc>
          <w:tcPr>
            <w:tcW w:w="2271"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课程名称</w:t>
            </w:r>
          </w:p>
        </w:tc>
        <w:tc>
          <w:tcPr>
            <w:tcW w:w="604"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课程性质</w:t>
            </w:r>
          </w:p>
        </w:tc>
        <w:tc>
          <w:tcPr>
            <w:tcW w:w="649"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开设学期</w:t>
            </w:r>
          </w:p>
        </w:tc>
        <w:tc>
          <w:tcPr>
            <w:tcW w:w="1701"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是否已开设类似课程</w:t>
            </w:r>
          </w:p>
        </w:tc>
        <w:tc>
          <w:tcPr>
            <w:tcW w:w="768"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资源情况</w:t>
            </w:r>
          </w:p>
        </w:tc>
        <w:tc>
          <w:tcPr>
            <w:tcW w:w="1027" w:type="dxa"/>
            <w:tcBorders>
              <w:top w:val="single" w:sz="4" w:space="0" w:color="auto"/>
              <w:left w:val="nil"/>
              <w:bottom w:val="single" w:sz="4" w:space="0" w:color="auto"/>
              <w:right w:val="single" w:sz="4" w:space="0" w:color="auto"/>
            </w:tcBorders>
            <w:shd w:val="clear" w:color="auto" w:fill="auto"/>
            <w:vAlign w:val="center"/>
          </w:tcPr>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主持</w:t>
            </w:r>
          </w:p>
          <w:p w:rsidR="00FF5DE1" w:rsidRPr="00690999" w:rsidRDefault="00FF5DE1" w:rsidP="00D96434">
            <w:pPr>
              <w:widowControl/>
              <w:jc w:val="center"/>
              <w:rPr>
                <w:rFonts w:ascii="宋体" w:hAnsi="宋体" w:cs="宋体"/>
                <w:b/>
                <w:bCs/>
                <w:kern w:val="0"/>
                <w:szCs w:val="21"/>
              </w:rPr>
            </w:pPr>
            <w:r w:rsidRPr="00690999">
              <w:rPr>
                <w:rFonts w:ascii="宋体" w:hAnsi="宋体" w:cs="宋体" w:hint="eastAsia"/>
                <w:b/>
                <w:bCs/>
                <w:kern w:val="0"/>
                <w:szCs w:val="21"/>
              </w:rPr>
              <w:t>教师</w:t>
            </w:r>
          </w:p>
        </w:tc>
      </w:tr>
      <w:tr w:rsidR="00FF5DE1" w:rsidRPr="00690999" w:rsidTr="00D96434">
        <w:trPr>
          <w:trHeight w:val="40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227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金属材料与热处理</w:t>
            </w:r>
          </w:p>
        </w:tc>
        <w:tc>
          <w:tcPr>
            <w:tcW w:w="60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统设必修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材料性能与成形控制</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统设必修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造型材料</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统设必修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sz w:val="18"/>
                <w:szCs w:val="18"/>
              </w:rPr>
              <w:t>铸造工艺</w:t>
            </w:r>
            <w:r w:rsidRPr="00E91B6C">
              <w:rPr>
                <w:rFonts w:ascii="宋体" w:hAnsi="宋体" w:cs="宋体"/>
                <w:sz w:val="18"/>
                <w:szCs w:val="18"/>
              </w:rPr>
              <w:t>基础</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统设必修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5</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sz w:val="18"/>
                <w:szCs w:val="18"/>
              </w:rPr>
            </w:pPr>
            <w:r w:rsidRPr="00E91B6C">
              <w:rPr>
                <w:rFonts w:ascii="宋体" w:hAnsi="宋体" w:cs="宋体" w:hint="eastAsia"/>
                <w:sz w:val="18"/>
                <w:szCs w:val="18"/>
              </w:rPr>
              <w:t>铸件的品质控制</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统设必修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6</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铸造设备</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统设必修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7</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中国铸造史</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8</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铸铁及其熔炼</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9</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铸钢及其熔炼</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10</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非铁合金及其熔炼</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11</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特种铸造</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12</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艺术铸品鉴赏与制造技术</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13</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铸造企业管理基础</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14</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铸造CAD/CAE</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15</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铸造安全生产与职业素养</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16</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铸造新技术讲座</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17</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铸造专业英语</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r w:rsidR="00FF5DE1" w:rsidRPr="00690999" w:rsidTr="00D96434">
        <w:trPr>
          <w:trHeight w:val="118"/>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18</w:t>
            </w:r>
          </w:p>
        </w:tc>
        <w:tc>
          <w:tcPr>
            <w:tcW w:w="2271"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计算机技术在铸造生产中的应用</w:t>
            </w:r>
          </w:p>
        </w:tc>
        <w:tc>
          <w:tcPr>
            <w:tcW w:w="604" w:type="dxa"/>
            <w:tcBorders>
              <w:top w:val="nil"/>
              <w:left w:val="nil"/>
              <w:bottom w:val="single" w:sz="4" w:space="0" w:color="auto"/>
              <w:right w:val="single" w:sz="4" w:space="0" w:color="auto"/>
            </w:tcBorders>
            <w:shd w:val="clear" w:color="auto" w:fill="auto"/>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非统设选修</w:t>
            </w:r>
          </w:p>
        </w:tc>
        <w:tc>
          <w:tcPr>
            <w:tcW w:w="649"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4</w:t>
            </w:r>
          </w:p>
        </w:tc>
        <w:tc>
          <w:tcPr>
            <w:tcW w:w="1701"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未开</w:t>
            </w:r>
          </w:p>
        </w:tc>
        <w:tc>
          <w:tcPr>
            <w:tcW w:w="768"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无</w:t>
            </w:r>
          </w:p>
        </w:tc>
        <w:tc>
          <w:tcPr>
            <w:tcW w:w="1027" w:type="dxa"/>
            <w:tcBorders>
              <w:top w:val="nil"/>
              <w:left w:val="nil"/>
              <w:bottom w:val="single" w:sz="4" w:space="0" w:color="auto"/>
              <w:right w:val="single" w:sz="4" w:space="0" w:color="auto"/>
            </w:tcBorders>
            <w:shd w:val="clear" w:color="auto" w:fill="auto"/>
            <w:noWrap/>
            <w:vAlign w:val="center"/>
          </w:tcPr>
          <w:p w:rsidR="00FF5DE1" w:rsidRPr="00E91B6C" w:rsidRDefault="00FF5DE1" w:rsidP="00D96434">
            <w:pPr>
              <w:widowControl/>
              <w:jc w:val="center"/>
              <w:rPr>
                <w:rFonts w:ascii="宋体" w:hAnsi="宋体" w:cs="宋体"/>
                <w:kern w:val="0"/>
                <w:sz w:val="18"/>
                <w:szCs w:val="18"/>
              </w:rPr>
            </w:pPr>
            <w:r w:rsidRPr="00E91B6C">
              <w:rPr>
                <w:rFonts w:ascii="宋体" w:hAnsi="宋体" w:cs="宋体" w:hint="eastAsia"/>
                <w:kern w:val="0"/>
                <w:sz w:val="18"/>
                <w:szCs w:val="18"/>
              </w:rPr>
              <w:t>铸造学院</w:t>
            </w:r>
          </w:p>
        </w:tc>
      </w:tr>
    </w:tbl>
    <w:p w:rsidR="00FF5DE1" w:rsidRPr="00733A7B" w:rsidRDefault="00FF5DE1" w:rsidP="00FF5DE1">
      <w:pPr>
        <w:spacing w:line="360" w:lineRule="auto"/>
        <w:ind w:right="-1767" w:firstLineChars="200" w:firstLine="420"/>
        <w:jc w:val="left"/>
        <w:rPr>
          <w:rFonts w:ascii="宋体" w:hAnsi="宋体"/>
          <w:szCs w:val="21"/>
        </w:rPr>
      </w:pPr>
      <w:r w:rsidRPr="00733A7B">
        <w:rPr>
          <w:rFonts w:ascii="宋体" w:hAnsi="宋体" w:hint="eastAsia"/>
          <w:szCs w:val="21"/>
        </w:rPr>
        <w:t>说明：试点期间完成上述</w:t>
      </w:r>
      <w:r>
        <w:rPr>
          <w:rFonts w:ascii="宋体" w:hAnsi="宋体" w:hint="eastAsia"/>
          <w:szCs w:val="21"/>
        </w:rPr>
        <w:t>18门</w:t>
      </w:r>
      <w:r w:rsidRPr="00733A7B">
        <w:rPr>
          <w:rFonts w:ascii="宋体" w:hAnsi="宋体" w:hint="eastAsia"/>
          <w:szCs w:val="21"/>
        </w:rPr>
        <w:t>课程</w:t>
      </w:r>
      <w:r>
        <w:rPr>
          <w:rFonts w:ascii="宋体" w:hAnsi="宋体" w:hint="eastAsia"/>
          <w:szCs w:val="21"/>
        </w:rPr>
        <w:t>的</w:t>
      </w:r>
      <w:r w:rsidRPr="00733A7B">
        <w:rPr>
          <w:rFonts w:ascii="宋体" w:hAnsi="宋体" w:hint="eastAsia"/>
          <w:szCs w:val="21"/>
        </w:rPr>
        <w:t>建设任务，保证学生</w:t>
      </w:r>
      <w:r>
        <w:rPr>
          <w:rFonts w:ascii="宋体" w:hAnsi="宋体" w:hint="eastAsia"/>
          <w:szCs w:val="21"/>
        </w:rPr>
        <w:t>学习</w:t>
      </w:r>
      <w:r w:rsidRPr="00733A7B">
        <w:rPr>
          <w:rFonts w:ascii="宋体" w:hAnsi="宋体" w:hint="eastAsia"/>
          <w:szCs w:val="21"/>
        </w:rPr>
        <w:t>需要。</w:t>
      </w:r>
    </w:p>
    <w:p w:rsidR="00FF5DE1" w:rsidRPr="004D3129" w:rsidRDefault="00FF5DE1" w:rsidP="00FF5DE1">
      <w:pPr>
        <w:spacing w:line="360" w:lineRule="auto"/>
        <w:ind w:right="-1767" w:firstLineChars="200" w:firstLine="480"/>
        <w:jc w:val="left"/>
        <w:rPr>
          <w:rFonts w:ascii="宋体" w:hAnsi="宋体"/>
          <w:sz w:val="24"/>
        </w:rPr>
      </w:pPr>
    </w:p>
    <w:p w:rsidR="00FF5DE1" w:rsidRPr="00690999" w:rsidRDefault="00FF5DE1" w:rsidP="00FF5DE1">
      <w:pPr>
        <w:spacing w:line="360" w:lineRule="auto"/>
        <w:ind w:right="-1767" w:firstLineChars="200" w:firstLine="480"/>
        <w:jc w:val="left"/>
        <w:rPr>
          <w:rFonts w:ascii="宋体" w:hAnsi="宋体"/>
          <w:sz w:val="24"/>
        </w:rPr>
      </w:pPr>
      <w:r w:rsidRPr="00690999">
        <w:rPr>
          <w:rFonts w:ascii="宋体" w:hAnsi="宋体" w:hint="eastAsia"/>
          <w:sz w:val="24"/>
        </w:rPr>
        <w:t>7</w:t>
      </w:r>
      <w:r>
        <w:rPr>
          <w:rFonts w:ascii="宋体" w:hAnsi="宋体" w:hint="eastAsia"/>
          <w:sz w:val="24"/>
        </w:rPr>
        <w:t>、</w:t>
      </w:r>
      <w:r w:rsidRPr="00690999">
        <w:rPr>
          <w:rFonts w:ascii="宋体" w:hAnsi="宋体" w:hint="eastAsia"/>
          <w:sz w:val="24"/>
        </w:rPr>
        <w:t>必修课</w:t>
      </w:r>
    </w:p>
    <w:p w:rsidR="00FF5DE1" w:rsidRPr="00690999" w:rsidRDefault="00FF5DE1" w:rsidP="00FF5DE1">
      <w:pPr>
        <w:spacing w:line="360" w:lineRule="auto"/>
        <w:ind w:rightChars="174" w:right="365" w:firstLineChars="200" w:firstLine="480"/>
        <w:rPr>
          <w:rFonts w:ascii="宋体" w:hAnsi="宋体"/>
          <w:sz w:val="24"/>
        </w:rPr>
      </w:pPr>
      <w:r w:rsidRPr="00690999">
        <w:rPr>
          <w:rFonts w:ascii="宋体" w:hAnsi="宋体" w:hint="eastAsia"/>
          <w:sz w:val="24"/>
        </w:rPr>
        <w:t>必修课程注重基础，强调学生应用能力和实践能力培养，突出和强化专业主干课程。选修课强调宽口径，目的在于拓展学生的知识结构，扩大学生的知识面，拓宽学生的服务领域，满足不同学生的不同就业需要，为学生的后续发展提供选择。</w:t>
      </w:r>
    </w:p>
    <w:p w:rsidR="00FF5DE1" w:rsidRPr="00690999" w:rsidRDefault="00FF5DE1" w:rsidP="00FF5DE1">
      <w:pPr>
        <w:spacing w:line="360" w:lineRule="auto"/>
        <w:ind w:firstLineChars="200" w:firstLine="480"/>
        <w:rPr>
          <w:rFonts w:ascii="宋体" w:hAnsi="宋体"/>
          <w:sz w:val="24"/>
        </w:rPr>
      </w:pPr>
      <w:r w:rsidRPr="00690999">
        <w:rPr>
          <w:rFonts w:ascii="宋体" w:hAnsi="宋体" w:hint="eastAsia"/>
          <w:sz w:val="24"/>
        </w:rPr>
        <w:t>根据</w:t>
      </w:r>
      <w:r>
        <w:rPr>
          <w:rFonts w:ascii="宋体" w:hAnsi="宋体" w:hint="eastAsia"/>
          <w:sz w:val="24"/>
        </w:rPr>
        <w:t>铸造人才培养目标和要求，本</w:t>
      </w:r>
      <w:r w:rsidRPr="00690999">
        <w:rPr>
          <w:rFonts w:ascii="宋体" w:hAnsi="宋体" w:hint="eastAsia"/>
          <w:sz w:val="24"/>
        </w:rPr>
        <w:t>专业包含以下统设必修课程。</w:t>
      </w:r>
    </w:p>
    <w:p w:rsidR="00FF5DE1" w:rsidRPr="00690999" w:rsidRDefault="00FF5DE1" w:rsidP="00FF5DE1">
      <w:pPr>
        <w:numPr>
          <w:ilvl w:val="0"/>
          <w:numId w:val="6"/>
        </w:numPr>
        <w:spacing w:line="360" w:lineRule="auto"/>
        <w:ind w:rightChars="174" w:right="365"/>
        <w:rPr>
          <w:rFonts w:ascii="宋体" w:hAnsi="宋体"/>
          <w:sz w:val="24"/>
        </w:rPr>
      </w:pPr>
      <w:r w:rsidRPr="00690999">
        <w:rPr>
          <w:rFonts w:ascii="宋体" w:hAnsi="宋体" w:hint="eastAsia"/>
          <w:sz w:val="24"/>
        </w:rPr>
        <w:t>公共必修课：</w:t>
      </w:r>
      <w:r>
        <w:rPr>
          <w:rFonts w:ascii="宋体" w:hAnsi="宋体" w:hint="eastAsia"/>
          <w:sz w:val="24"/>
        </w:rPr>
        <w:t>国家开放大学</w:t>
      </w:r>
      <w:r w:rsidRPr="00690999">
        <w:rPr>
          <w:rFonts w:ascii="宋体" w:hAnsi="宋体" w:hint="eastAsia"/>
          <w:sz w:val="24"/>
        </w:rPr>
        <w:t>学习指南、</w:t>
      </w:r>
      <w:r>
        <w:rPr>
          <w:rFonts w:ascii="宋体" w:hAnsi="宋体" w:hint="eastAsia"/>
          <w:sz w:val="24"/>
        </w:rPr>
        <w:t>中国特色社会主义理论体系概论</w:t>
      </w:r>
      <w:r w:rsidRPr="00690999">
        <w:rPr>
          <w:rFonts w:ascii="宋体" w:hAnsi="宋体" w:hint="eastAsia"/>
          <w:sz w:val="24"/>
        </w:rPr>
        <w:t>、</w:t>
      </w:r>
      <w:r>
        <w:rPr>
          <w:rFonts w:ascii="宋体" w:hAnsi="宋体" w:hint="eastAsia"/>
          <w:sz w:val="24"/>
        </w:rPr>
        <w:t>高等数学基础、</w:t>
      </w:r>
      <w:r w:rsidRPr="00690999">
        <w:rPr>
          <w:rFonts w:ascii="宋体" w:hAnsi="宋体" w:hint="eastAsia"/>
          <w:sz w:val="24"/>
        </w:rPr>
        <w:t>计算机应用基础</w:t>
      </w:r>
      <w:r>
        <w:rPr>
          <w:rFonts w:ascii="宋体" w:hAnsi="宋体" w:hint="eastAsia"/>
          <w:sz w:val="24"/>
        </w:rPr>
        <w:t>、机械制图、英语I（1）</w:t>
      </w:r>
      <w:r w:rsidRPr="00690999">
        <w:rPr>
          <w:rFonts w:ascii="宋体" w:hAnsi="宋体" w:hint="eastAsia"/>
          <w:sz w:val="24"/>
        </w:rPr>
        <w:t>；</w:t>
      </w:r>
    </w:p>
    <w:p w:rsidR="00FF5DE1" w:rsidRPr="00690999" w:rsidRDefault="00FF5DE1" w:rsidP="00FF5DE1">
      <w:pPr>
        <w:spacing w:line="360" w:lineRule="auto"/>
        <w:ind w:rightChars="174" w:right="365" w:firstLineChars="200" w:firstLine="480"/>
        <w:rPr>
          <w:rFonts w:ascii="宋体" w:hAnsi="宋体"/>
          <w:sz w:val="24"/>
        </w:rPr>
      </w:pPr>
      <w:r w:rsidRPr="00690999">
        <w:rPr>
          <w:rFonts w:ascii="宋体" w:hAnsi="宋体" w:hint="eastAsia"/>
          <w:sz w:val="24"/>
        </w:rPr>
        <w:t>⑵ 专业必修课：</w:t>
      </w:r>
      <w:r>
        <w:rPr>
          <w:rFonts w:ascii="宋体" w:hAnsi="宋体" w:hint="eastAsia"/>
          <w:sz w:val="24"/>
        </w:rPr>
        <w:t>机械设计基础</w:t>
      </w:r>
      <w:r w:rsidRPr="00690999">
        <w:rPr>
          <w:rFonts w:ascii="宋体" w:hAnsi="宋体" w:hint="eastAsia"/>
          <w:sz w:val="24"/>
        </w:rPr>
        <w:t>、</w:t>
      </w:r>
      <w:r>
        <w:rPr>
          <w:rFonts w:ascii="宋体" w:hAnsi="宋体" w:hint="eastAsia"/>
          <w:sz w:val="24"/>
        </w:rPr>
        <w:t>材料性能与成形控制</w:t>
      </w:r>
      <w:r w:rsidRPr="00690999">
        <w:rPr>
          <w:rFonts w:ascii="宋体" w:hAnsi="宋体" w:hint="eastAsia"/>
          <w:sz w:val="24"/>
        </w:rPr>
        <w:t>、</w:t>
      </w:r>
      <w:r>
        <w:rPr>
          <w:rFonts w:ascii="宋体" w:hAnsi="宋体" w:hint="eastAsia"/>
          <w:sz w:val="24"/>
        </w:rPr>
        <w:t>金属材料与热处理</w:t>
      </w:r>
      <w:r w:rsidRPr="00690999">
        <w:rPr>
          <w:rFonts w:ascii="宋体" w:hAnsi="宋体" w:hint="eastAsia"/>
          <w:sz w:val="24"/>
        </w:rPr>
        <w:t>、</w:t>
      </w:r>
      <w:r>
        <w:rPr>
          <w:rFonts w:ascii="宋体" w:hAnsi="宋体" w:hint="eastAsia"/>
          <w:sz w:val="24"/>
        </w:rPr>
        <w:t>造型材料</w:t>
      </w:r>
      <w:r w:rsidRPr="00690999">
        <w:rPr>
          <w:rFonts w:ascii="宋体" w:hAnsi="宋体" w:hint="eastAsia"/>
          <w:sz w:val="24"/>
        </w:rPr>
        <w:t>、</w:t>
      </w:r>
      <w:r>
        <w:rPr>
          <w:rFonts w:ascii="宋体" w:hAnsi="宋体" w:hint="eastAsia"/>
          <w:sz w:val="24"/>
        </w:rPr>
        <w:t>铸造工艺基础</w:t>
      </w:r>
      <w:r w:rsidRPr="00690999">
        <w:rPr>
          <w:rFonts w:ascii="宋体" w:hAnsi="宋体" w:hint="eastAsia"/>
          <w:sz w:val="24"/>
        </w:rPr>
        <w:t>、</w:t>
      </w:r>
      <w:r>
        <w:rPr>
          <w:rFonts w:ascii="宋体" w:hAnsi="宋体" w:hint="eastAsia"/>
          <w:sz w:val="24"/>
        </w:rPr>
        <w:t>铸件的品质控制、</w:t>
      </w:r>
      <w:r w:rsidRPr="008A21A5">
        <w:rPr>
          <w:rFonts w:ascii="宋体" w:hAnsi="宋体" w:hint="eastAsia"/>
          <w:sz w:val="24"/>
        </w:rPr>
        <w:t>铸造设备</w:t>
      </w:r>
      <w:r>
        <w:rPr>
          <w:rFonts w:ascii="宋体" w:hAnsi="宋体" w:hint="eastAsia"/>
          <w:sz w:val="24"/>
        </w:rPr>
        <w:t>。</w:t>
      </w:r>
    </w:p>
    <w:p w:rsidR="00FF5DE1" w:rsidRDefault="00FF5DE1" w:rsidP="00FF5DE1">
      <w:pPr>
        <w:spacing w:line="360" w:lineRule="auto"/>
        <w:ind w:rightChars="-27" w:right="-57" w:firstLineChars="200" w:firstLine="480"/>
        <w:rPr>
          <w:rFonts w:ascii="宋体" w:hAnsi="宋体"/>
          <w:sz w:val="24"/>
        </w:rPr>
      </w:pPr>
      <w:r w:rsidRPr="00690999">
        <w:rPr>
          <w:rFonts w:ascii="宋体" w:hAnsi="宋体" w:hint="eastAsia"/>
          <w:sz w:val="24"/>
        </w:rPr>
        <w:t>第一、二学期共</w:t>
      </w:r>
      <w:r>
        <w:rPr>
          <w:rFonts w:ascii="宋体" w:hAnsi="宋体" w:hint="eastAsia"/>
          <w:sz w:val="24"/>
        </w:rPr>
        <w:t>11门课程，</w:t>
      </w:r>
      <w:r w:rsidRPr="00690999">
        <w:rPr>
          <w:rFonts w:ascii="宋体" w:hAnsi="宋体" w:hint="eastAsia"/>
          <w:sz w:val="24"/>
        </w:rPr>
        <w:t>第一学期开设的</w:t>
      </w:r>
      <w:r>
        <w:rPr>
          <w:rFonts w:ascii="宋体" w:hAnsi="宋体" w:hint="eastAsia"/>
          <w:sz w:val="24"/>
        </w:rPr>
        <w:t>5</w:t>
      </w:r>
      <w:r w:rsidRPr="00690999">
        <w:rPr>
          <w:rFonts w:ascii="宋体" w:hAnsi="宋体" w:hint="eastAsia"/>
          <w:sz w:val="24"/>
        </w:rPr>
        <w:t>门课程为公共课程，</w:t>
      </w:r>
      <w:r>
        <w:rPr>
          <w:rFonts w:ascii="宋体" w:hAnsi="宋体" w:hint="eastAsia"/>
          <w:sz w:val="24"/>
        </w:rPr>
        <w:t>均有国</w:t>
      </w:r>
      <w:r>
        <w:rPr>
          <w:rFonts w:ascii="宋体" w:hAnsi="宋体" w:hint="eastAsia"/>
          <w:sz w:val="24"/>
        </w:rPr>
        <w:lastRenderedPageBreak/>
        <w:t>家开放大学系统已开课程资源，包括国家开放大学学习指南、中国特色社会主义理论体系概论、高等数学基础、</w:t>
      </w:r>
      <w:r w:rsidRPr="00690999">
        <w:rPr>
          <w:rFonts w:ascii="宋体" w:hAnsi="宋体" w:hint="eastAsia"/>
          <w:sz w:val="24"/>
        </w:rPr>
        <w:t>计算机应用基础</w:t>
      </w:r>
      <w:r>
        <w:rPr>
          <w:rFonts w:ascii="宋体" w:hAnsi="宋体" w:hint="eastAsia"/>
          <w:sz w:val="24"/>
        </w:rPr>
        <w:t>、机械制图</w:t>
      </w:r>
      <w:r w:rsidRPr="00690999">
        <w:rPr>
          <w:rFonts w:ascii="宋体" w:hAnsi="宋体" w:hint="eastAsia"/>
          <w:sz w:val="24"/>
        </w:rPr>
        <w:t>；第二学期开设的</w:t>
      </w:r>
      <w:r>
        <w:rPr>
          <w:rFonts w:ascii="宋体" w:hAnsi="宋体" w:hint="eastAsia"/>
          <w:sz w:val="24"/>
        </w:rPr>
        <w:t>6</w:t>
      </w:r>
      <w:r w:rsidRPr="00690999">
        <w:rPr>
          <w:rFonts w:ascii="宋体" w:hAnsi="宋体" w:hint="eastAsia"/>
          <w:sz w:val="24"/>
        </w:rPr>
        <w:t>门课程包括：</w:t>
      </w:r>
      <w:r>
        <w:rPr>
          <w:rFonts w:ascii="宋体" w:hAnsi="宋体" w:hint="eastAsia"/>
          <w:sz w:val="24"/>
        </w:rPr>
        <w:t>英语I（1）、电工电子技术</w:t>
      </w:r>
      <w:r w:rsidRPr="00690999">
        <w:rPr>
          <w:rFonts w:ascii="宋体" w:hAnsi="宋体" w:hint="eastAsia"/>
          <w:sz w:val="24"/>
        </w:rPr>
        <w:t>、</w:t>
      </w:r>
      <w:r>
        <w:rPr>
          <w:rFonts w:ascii="宋体" w:hAnsi="宋体" w:hint="eastAsia"/>
          <w:sz w:val="24"/>
        </w:rPr>
        <w:t>机械设计基础</w:t>
      </w:r>
      <w:r w:rsidRPr="00690999">
        <w:rPr>
          <w:rFonts w:ascii="宋体" w:hAnsi="宋体" w:hint="eastAsia"/>
          <w:sz w:val="24"/>
        </w:rPr>
        <w:t>、</w:t>
      </w:r>
      <w:r>
        <w:rPr>
          <w:rFonts w:ascii="宋体" w:hAnsi="宋体" w:hint="eastAsia"/>
          <w:sz w:val="24"/>
        </w:rPr>
        <w:t>金属材料与热处理</w:t>
      </w:r>
      <w:r w:rsidRPr="00690999">
        <w:rPr>
          <w:rFonts w:ascii="宋体" w:hAnsi="宋体" w:hint="eastAsia"/>
          <w:sz w:val="24"/>
        </w:rPr>
        <w:t>、</w:t>
      </w:r>
      <w:r>
        <w:rPr>
          <w:rFonts w:ascii="宋体" w:hAnsi="宋体" w:hint="eastAsia"/>
          <w:sz w:val="24"/>
        </w:rPr>
        <w:t>金相观察与热处理实训、机械加工基础实训</w:t>
      </w:r>
      <w:r w:rsidRPr="00690999">
        <w:rPr>
          <w:rFonts w:ascii="宋体" w:hAnsi="宋体" w:hint="eastAsia"/>
          <w:sz w:val="24"/>
        </w:rPr>
        <w:t>，其中</w:t>
      </w:r>
      <w:r>
        <w:rPr>
          <w:rFonts w:ascii="宋体" w:hAnsi="宋体" w:hint="eastAsia"/>
          <w:sz w:val="24"/>
        </w:rPr>
        <w:t>英语I（1）、电工电子技术</w:t>
      </w:r>
      <w:r w:rsidRPr="00690999">
        <w:rPr>
          <w:rFonts w:ascii="宋体" w:hAnsi="宋体" w:hint="eastAsia"/>
          <w:sz w:val="24"/>
        </w:rPr>
        <w:t>、</w:t>
      </w:r>
      <w:r>
        <w:rPr>
          <w:rFonts w:ascii="宋体" w:hAnsi="宋体" w:hint="eastAsia"/>
          <w:sz w:val="24"/>
        </w:rPr>
        <w:t>机械设计基础3门课程国家开放大学系统已有资源。</w:t>
      </w:r>
    </w:p>
    <w:p w:rsidR="00FF5DE1" w:rsidRDefault="00FF5DE1" w:rsidP="00FF5DE1">
      <w:pPr>
        <w:spacing w:line="360" w:lineRule="auto"/>
        <w:ind w:rightChars="-27" w:right="-57" w:firstLineChars="200" w:firstLine="480"/>
        <w:rPr>
          <w:rFonts w:ascii="宋体" w:hAnsi="宋体"/>
          <w:sz w:val="24"/>
        </w:rPr>
      </w:pPr>
      <w:r>
        <w:rPr>
          <w:rFonts w:ascii="宋体" w:hAnsi="宋体" w:hint="eastAsia"/>
          <w:sz w:val="24"/>
        </w:rPr>
        <w:t>第三</w:t>
      </w:r>
      <w:r w:rsidRPr="00690999">
        <w:rPr>
          <w:rFonts w:ascii="宋体" w:hAnsi="宋体" w:hint="eastAsia"/>
          <w:sz w:val="24"/>
        </w:rPr>
        <w:t>学期</w:t>
      </w:r>
      <w:r>
        <w:rPr>
          <w:rFonts w:ascii="宋体" w:hAnsi="宋体" w:hint="eastAsia"/>
          <w:sz w:val="24"/>
        </w:rPr>
        <w:t>开设7门课程，其中统设必修课有</w:t>
      </w:r>
      <w:r w:rsidRPr="006A0C2A">
        <w:rPr>
          <w:rFonts w:ascii="宋体" w:hAnsi="宋体" w:hint="eastAsia"/>
          <w:sz w:val="24"/>
        </w:rPr>
        <w:t>材料性能与成形控制</w:t>
      </w:r>
      <w:r>
        <w:rPr>
          <w:rFonts w:ascii="宋体" w:hAnsi="宋体" w:hint="eastAsia"/>
          <w:sz w:val="24"/>
        </w:rPr>
        <w:t>、</w:t>
      </w:r>
      <w:r w:rsidRPr="006A0C2A">
        <w:rPr>
          <w:rFonts w:ascii="宋体" w:hAnsi="宋体" w:hint="eastAsia"/>
          <w:sz w:val="24"/>
        </w:rPr>
        <w:t>造型材料、</w:t>
      </w:r>
      <w:r>
        <w:rPr>
          <w:rFonts w:ascii="宋体" w:hAnsi="宋体" w:hint="eastAsia"/>
          <w:sz w:val="24"/>
        </w:rPr>
        <w:t>铸造工艺基础、铸件的品质控制、</w:t>
      </w:r>
      <w:r w:rsidRPr="006A0C2A">
        <w:rPr>
          <w:rFonts w:ascii="宋体" w:hAnsi="宋体" w:hint="eastAsia"/>
          <w:sz w:val="24"/>
        </w:rPr>
        <w:t>铸造设备</w:t>
      </w:r>
      <w:r>
        <w:rPr>
          <w:rFonts w:ascii="宋体" w:hAnsi="宋体" w:hint="eastAsia"/>
          <w:sz w:val="24"/>
        </w:rPr>
        <w:t>，选修课有中国铸造史、计算机绘图和材料成形方法实训。其中计算机绘图国家开放大学系统已有课程资源。</w:t>
      </w:r>
    </w:p>
    <w:p w:rsidR="00FF5DE1" w:rsidRPr="00733A7B" w:rsidRDefault="00FF5DE1" w:rsidP="00FF5DE1">
      <w:pPr>
        <w:spacing w:line="360" w:lineRule="auto"/>
        <w:ind w:rightChars="-27" w:right="-57" w:firstLineChars="200" w:firstLine="480"/>
        <w:rPr>
          <w:rFonts w:ascii="宋体" w:hAnsi="宋体"/>
          <w:sz w:val="24"/>
        </w:rPr>
      </w:pPr>
      <w:r>
        <w:rPr>
          <w:rFonts w:ascii="宋体" w:hAnsi="宋体" w:hint="eastAsia"/>
          <w:sz w:val="24"/>
        </w:rPr>
        <w:t>第二学期无资源的3</w:t>
      </w:r>
      <w:r w:rsidRPr="00690999">
        <w:rPr>
          <w:rFonts w:ascii="宋体" w:hAnsi="宋体" w:hint="eastAsia"/>
          <w:sz w:val="24"/>
        </w:rPr>
        <w:t>门课程</w:t>
      </w:r>
      <w:r>
        <w:rPr>
          <w:rFonts w:ascii="宋体" w:hAnsi="宋体" w:hint="eastAsia"/>
          <w:sz w:val="24"/>
        </w:rPr>
        <w:t>与第三学期开设的部分课程</w:t>
      </w:r>
      <w:r w:rsidRPr="00690999">
        <w:rPr>
          <w:rFonts w:ascii="宋体" w:hAnsi="宋体" w:hint="eastAsia"/>
          <w:sz w:val="24"/>
        </w:rPr>
        <w:t>教学资源正在建设中，根据进度安排</w:t>
      </w:r>
      <w:r>
        <w:rPr>
          <w:rFonts w:ascii="宋体" w:hAnsi="宋体" w:hint="eastAsia"/>
          <w:sz w:val="24"/>
        </w:rPr>
        <w:t>2015</w:t>
      </w:r>
      <w:r w:rsidRPr="00690999">
        <w:rPr>
          <w:rFonts w:ascii="宋体" w:hAnsi="宋体" w:hint="eastAsia"/>
          <w:sz w:val="24"/>
        </w:rPr>
        <w:t>年</w:t>
      </w:r>
      <w:r>
        <w:rPr>
          <w:rFonts w:ascii="宋体" w:hAnsi="宋体" w:hint="eastAsia"/>
          <w:sz w:val="24"/>
        </w:rPr>
        <w:t>12</w:t>
      </w:r>
      <w:r w:rsidRPr="00690999">
        <w:rPr>
          <w:rFonts w:ascii="宋体" w:hAnsi="宋体" w:hint="eastAsia"/>
          <w:sz w:val="24"/>
        </w:rPr>
        <w:t>月前完成资源建设工作，</w:t>
      </w:r>
      <w:r>
        <w:rPr>
          <w:rFonts w:ascii="宋体" w:hAnsi="宋体" w:hint="eastAsia"/>
          <w:sz w:val="24"/>
        </w:rPr>
        <w:t>以</w:t>
      </w:r>
      <w:r w:rsidRPr="00690999">
        <w:rPr>
          <w:rFonts w:ascii="宋体" w:hAnsi="宋体" w:hint="eastAsia"/>
          <w:sz w:val="24"/>
        </w:rPr>
        <w:t>保证</w:t>
      </w:r>
      <w:r>
        <w:rPr>
          <w:rFonts w:ascii="宋体" w:hAnsi="宋体" w:hint="eastAsia"/>
          <w:sz w:val="24"/>
        </w:rPr>
        <w:t>2016年春</w:t>
      </w:r>
      <w:r w:rsidRPr="00690999">
        <w:rPr>
          <w:rFonts w:ascii="宋体" w:hAnsi="宋体" w:hint="eastAsia"/>
          <w:sz w:val="24"/>
        </w:rPr>
        <w:t>季学期开设需要。</w:t>
      </w:r>
    </w:p>
    <w:p w:rsidR="00FF5DE1" w:rsidRPr="00690999" w:rsidRDefault="00FF5DE1" w:rsidP="00FF5DE1">
      <w:pPr>
        <w:pStyle w:val="30"/>
        <w:spacing w:line="360" w:lineRule="auto"/>
        <w:ind w:firstLine="480"/>
        <w:outlineLvl w:val="0"/>
        <w:rPr>
          <w:bCs/>
          <w:sz w:val="24"/>
          <w:szCs w:val="24"/>
        </w:rPr>
      </w:pPr>
      <w:r w:rsidRPr="00690999">
        <w:rPr>
          <w:rFonts w:hint="eastAsia"/>
          <w:bCs/>
          <w:sz w:val="24"/>
          <w:szCs w:val="24"/>
        </w:rPr>
        <w:t>（二）师资队伍建设</w:t>
      </w:r>
    </w:p>
    <w:p w:rsidR="00FF5DE1" w:rsidRDefault="00FF5DE1" w:rsidP="00FF5DE1">
      <w:pPr>
        <w:spacing w:line="360" w:lineRule="auto"/>
        <w:ind w:right="-58" w:firstLineChars="236" w:firstLine="566"/>
        <w:rPr>
          <w:sz w:val="24"/>
        </w:rPr>
      </w:pPr>
      <w:r w:rsidRPr="00690999">
        <w:rPr>
          <w:rFonts w:hint="eastAsia"/>
          <w:sz w:val="24"/>
        </w:rPr>
        <w:t>目前，本专业所开设的课程，均配备具有丰富的教学经验和指导实践经历的教师。同时</w:t>
      </w:r>
      <w:r>
        <w:rPr>
          <w:rFonts w:hint="eastAsia"/>
          <w:sz w:val="24"/>
        </w:rPr>
        <w:t>学院</w:t>
      </w:r>
      <w:r w:rsidRPr="00690999">
        <w:rPr>
          <w:rFonts w:hint="eastAsia"/>
          <w:sz w:val="24"/>
        </w:rPr>
        <w:t>将积极选拔和培养符合</w:t>
      </w:r>
      <w:r>
        <w:rPr>
          <w:rFonts w:hint="eastAsia"/>
          <w:sz w:val="24"/>
        </w:rPr>
        <w:t>铸造</w:t>
      </w:r>
      <w:r w:rsidRPr="00690999">
        <w:rPr>
          <w:rFonts w:hint="eastAsia"/>
          <w:sz w:val="24"/>
        </w:rPr>
        <w:t>教育需要的教师队伍，努力打造优秀远程教育师资团队。注重培养青年骨干教师，在两年内使</w:t>
      </w:r>
      <w:r>
        <w:rPr>
          <w:rFonts w:hint="eastAsia"/>
          <w:sz w:val="24"/>
        </w:rPr>
        <w:t>学院</w:t>
      </w:r>
      <w:r w:rsidRPr="00690999">
        <w:rPr>
          <w:rFonts w:hint="eastAsia"/>
          <w:sz w:val="24"/>
        </w:rPr>
        <w:t>师资队伍形成梯队化。课程师资配备情况</w:t>
      </w:r>
      <w:r>
        <w:rPr>
          <w:rFonts w:hint="eastAsia"/>
          <w:sz w:val="24"/>
        </w:rPr>
        <w:t>见表四。</w:t>
      </w:r>
    </w:p>
    <w:p w:rsidR="00FF5DE1" w:rsidRPr="00A663A0" w:rsidRDefault="00FF5DE1" w:rsidP="00FF5DE1">
      <w:pPr>
        <w:spacing w:line="360" w:lineRule="auto"/>
        <w:ind w:right="-58" w:firstLineChars="236" w:firstLine="498"/>
        <w:rPr>
          <w:rFonts w:ascii="仿宋_GB2312" w:eastAsia="仿宋_GB2312" w:hAnsi="宋体" w:cs="Arial"/>
          <w:b/>
          <w:szCs w:val="21"/>
        </w:rPr>
      </w:pPr>
      <w:r w:rsidRPr="00A663A0">
        <w:rPr>
          <w:rFonts w:ascii="仿宋_GB2312" w:eastAsia="仿宋_GB2312" w:hAnsi="宋体" w:cs="Arial" w:hint="eastAsia"/>
          <w:b/>
          <w:szCs w:val="21"/>
        </w:rPr>
        <w:t>表四</w:t>
      </w:r>
    </w:p>
    <w:tbl>
      <w:tblPr>
        <w:tblpPr w:leftFromText="180" w:rightFromText="180" w:vertAnchor="text" w:horzAnchor="margin" w:tblpXSpec="center" w:tblpY="15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776"/>
        <w:gridCol w:w="2342"/>
        <w:gridCol w:w="1276"/>
        <w:gridCol w:w="1515"/>
        <w:gridCol w:w="1462"/>
      </w:tblGrid>
      <w:tr w:rsidR="00FF5DE1" w:rsidRPr="00690999" w:rsidTr="00D96434">
        <w:trPr>
          <w:cantSplit/>
          <w:trHeight w:val="756"/>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zCs w:val="21"/>
              </w:rPr>
              <w:t>课程类别</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zCs w:val="21"/>
              </w:rPr>
              <w:t>序号</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napToGrid w:val="0"/>
                <w:szCs w:val="21"/>
              </w:rPr>
              <w:t>课程名称</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DE1" w:rsidRPr="00690999" w:rsidRDefault="00FF5DE1" w:rsidP="00D96434">
            <w:pPr>
              <w:jc w:val="center"/>
              <w:rPr>
                <w:b/>
                <w:szCs w:val="21"/>
              </w:rPr>
            </w:pPr>
            <w:r w:rsidRPr="00690999">
              <w:rPr>
                <w:rFonts w:hint="eastAsia"/>
                <w:b/>
                <w:szCs w:val="21"/>
              </w:rPr>
              <w:t>责任教师</w:t>
            </w:r>
          </w:p>
        </w:tc>
      </w:tr>
      <w:tr w:rsidR="00FF5DE1" w:rsidRPr="00690999" w:rsidTr="00D96434">
        <w:trPr>
          <w:cantSplit/>
          <w:trHeight w:hRule="exact" w:val="517"/>
        </w:trPr>
        <w:tc>
          <w:tcPr>
            <w:tcW w:w="1526" w:type="dxa"/>
            <w:vMerge w:val="restart"/>
            <w:tcBorders>
              <w:top w:val="single" w:sz="4" w:space="0" w:color="auto"/>
              <w:left w:val="single" w:sz="4" w:space="0" w:color="auto"/>
              <w:right w:val="single" w:sz="4" w:space="0" w:color="auto"/>
            </w:tcBorders>
            <w:vAlign w:val="center"/>
          </w:tcPr>
          <w:p w:rsidR="00FF5DE1" w:rsidRPr="00690999" w:rsidRDefault="00FF5DE1" w:rsidP="00D96434">
            <w:pPr>
              <w:jc w:val="center"/>
              <w:rPr>
                <w:szCs w:val="21"/>
              </w:rPr>
            </w:pPr>
            <w:r w:rsidRPr="00690999">
              <w:rPr>
                <w:rFonts w:hint="eastAsia"/>
                <w:szCs w:val="21"/>
              </w:rPr>
              <w:t>必</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修</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课</w:t>
            </w: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cs="宋体"/>
                <w:kern w:val="0"/>
                <w:sz w:val="18"/>
                <w:szCs w:val="18"/>
              </w:rPr>
            </w:pPr>
            <w:r w:rsidRPr="00733A7B">
              <w:rPr>
                <w:rFonts w:ascii="宋体" w:hAnsi="宋体" w:cs="宋体"/>
                <w:kern w:val="0"/>
                <w:sz w:val="18"/>
                <w:szCs w:val="18"/>
              </w:rPr>
              <w:t>1</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国</w:t>
            </w:r>
            <w:r>
              <w:rPr>
                <w:rFonts w:ascii="宋体" w:hAnsi="宋体" w:cs="宋体"/>
                <w:kern w:val="0"/>
                <w:sz w:val="18"/>
                <w:szCs w:val="18"/>
              </w:rPr>
              <w:t>家</w:t>
            </w:r>
            <w:r w:rsidRPr="00690999">
              <w:rPr>
                <w:rFonts w:ascii="宋体" w:hAnsi="宋体" w:cs="宋体" w:hint="eastAsia"/>
                <w:kern w:val="0"/>
                <w:sz w:val="18"/>
                <w:szCs w:val="18"/>
              </w:rPr>
              <w:t>开放</w:t>
            </w:r>
            <w:r>
              <w:rPr>
                <w:rFonts w:ascii="宋体" w:hAnsi="宋体" w:cs="宋体" w:hint="eastAsia"/>
                <w:kern w:val="0"/>
                <w:sz w:val="18"/>
                <w:szCs w:val="18"/>
              </w:rPr>
              <w:t>大学</w:t>
            </w:r>
            <w:r w:rsidRPr="00690999">
              <w:rPr>
                <w:rFonts w:ascii="宋体" w:hAnsi="宋体" w:cs="宋体" w:hint="eastAsia"/>
                <w:kern w:val="0"/>
                <w:sz w:val="18"/>
                <w:szCs w:val="18"/>
              </w:rPr>
              <w:t>学习指南</w:t>
            </w:r>
          </w:p>
        </w:tc>
        <w:tc>
          <w:tcPr>
            <w:tcW w:w="4253" w:type="dxa"/>
            <w:gridSpan w:val="3"/>
            <w:vMerge w:val="restart"/>
            <w:tcBorders>
              <w:top w:val="single" w:sz="4" w:space="0" w:color="auto"/>
              <w:left w:val="single" w:sz="4" w:space="0" w:color="auto"/>
              <w:right w:val="single" w:sz="4" w:space="0" w:color="auto"/>
            </w:tcBorders>
            <w:vAlign w:val="center"/>
          </w:tcPr>
          <w:p w:rsidR="00FF5DE1" w:rsidRPr="00690999" w:rsidRDefault="00FF5DE1" w:rsidP="00D96434">
            <w:pPr>
              <w:jc w:val="center"/>
              <w:rPr>
                <w:rFonts w:ascii="宋体" w:hAnsi="宋体" w:cs="宋体"/>
                <w:kern w:val="0"/>
                <w:sz w:val="18"/>
                <w:szCs w:val="18"/>
              </w:rPr>
            </w:pPr>
          </w:p>
          <w:p w:rsidR="00FF5DE1" w:rsidRPr="00690999" w:rsidRDefault="00FF5DE1" w:rsidP="00D96434">
            <w:pPr>
              <w:jc w:val="center"/>
              <w:rPr>
                <w:rFonts w:ascii="宋体" w:hAnsi="宋体" w:cs="宋体"/>
                <w:kern w:val="0"/>
                <w:sz w:val="18"/>
                <w:szCs w:val="18"/>
              </w:rPr>
            </w:pPr>
            <w:r>
              <w:rPr>
                <w:rFonts w:ascii="宋体" w:hAnsi="宋体" w:cs="宋体" w:hint="eastAsia"/>
                <w:kern w:val="0"/>
                <w:sz w:val="18"/>
                <w:szCs w:val="18"/>
              </w:rPr>
              <w:t>国家开放大学</w:t>
            </w:r>
            <w:r w:rsidRPr="00690999">
              <w:rPr>
                <w:rFonts w:ascii="宋体" w:hAnsi="宋体" w:cs="宋体" w:hint="eastAsia"/>
                <w:kern w:val="0"/>
                <w:sz w:val="18"/>
                <w:szCs w:val="18"/>
              </w:rPr>
              <w:t>已开课程</w:t>
            </w:r>
          </w:p>
          <w:p w:rsidR="00FF5DE1" w:rsidRPr="00690999" w:rsidRDefault="00FF5DE1" w:rsidP="00D96434">
            <w:pPr>
              <w:jc w:val="center"/>
              <w:rPr>
                <w:rFonts w:ascii="宋体" w:hAnsi="宋体" w:cs="宋体"/>
                <w:kern w:val="0"/>
                <w:sz w:val="18"/>
                <w:szCs w:val="18"/>
              </w:rPr>
            </w:pPr>
          </w:p>
          <w:p w:rsidR="00FF5DE1" w:rsidRPr="00690999" w:rsidRDefault="00FF5DE1" w:rsidP="00D96434">
            <w:pPr>
              <w:jc w:val="center"/>
              <w:rPr>
                <w:szCs w:val="21"/>
              </w:rPr>
            </w:pPr>
            <w:r w:rsidRPr="00690999">
              <w:rPr>
                <w:rFonts w:ascii="宋体" w:hAnsi="宋体" w:cs="宋体" w:hint="eastAsia"/>
                <w:kern w:val="0"/>
                <w:sz w:val="18"/>
                <w:szCs w:val="18"/>
              </w:rPr>
              <w:t>选聘优秀教师担任课程责任教师</w:t>
            </w:r>
          </w:p>
        </w:tc>
      </w:tr>
      <w:tr w:rsidR="00FF5DE1" w:rsidRPr="00690999" w:rsidTr="00D96434">
        <w:trPr>
          <w:cantSplit/>
          <w:trHeight w:hRule="exact" w:val="864"/>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cs="宋体"/>
                <w:kern w:val="0"/>
                <w:sz w:val="18"/>
                <w:szCs w:val="18"/>
              </w:rPr>
            </w:pPr>
            <w:r w:rsidRPr="00733A7B">
              <w:rPr>
                <w:rFonts w:ascii="宋体" w:hAnsi="宋体" w:cs="宋体"/>
                <w:kern w:val="0"/>
                <w:sz w:val="18"/>
                <w:szCs w:val="18"/>
              </w:rPr>
              <w:t>2</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中国</w:t>
            </w:r>
            <w:r>
              <w:rPr>
                <w:rFonts w:ascii="宋体" w:hAnsi="宋体" w:cs="宋体"/>
                <w:kern w:val="0"/>
                <w:sz w:val="18"/>
                <w:szCs w:val="18"/>
              </w:rPr>
              <w:t>特色社会主义理论体系概论</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Cs w:val="21"/>
              </w:rPr>
            </w:pP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cs="宋体"/>
                <w:kern w:val="0"/>
                <w:sz w:val="18"/>
                <w:szCs w:val="18"/>
              </w:rPr>
            </w:pPr>
            <w:r w:rsidRPr="00733A7B">
              <w:rPr>
                <w:rFonts w:ascii="宋体" w:hAnsi="宋体" w:cs="宋体"/>
                <w:kern w:val="0"/>
                <w:sz w:val="18"/>
                <w:szCs w:val="18"/>
              </w:rPr>
              <w:t>3</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高等数学基础</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Cs w:val="21"/>
              </w:rPr>
            </w:pP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cs="宋体"/>
                <w:kern w:val="0"/>
                <w:sz w:val="18"/>
                <w:szCs w:val="18"/>
              </w:rPr>
            </w:pPr>
            <w:r w:rsidRPr="00733A7B">
              <w:rPr>
                <w:rFonts w:ascii="宋体" w:hAnsi="宋体" w:cs="宋体"/>
                <w:kern w:val="0"/>
                <w:sz w:val="18"/>
                <w:szCs w:val="18"/>
              </w:rPr>
              <w:t>4</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sidRPr="00690999">
              <w:rPr>
                <w:rFonts w:ascii="宋体" w:hAnsi="宋体" w:cs="宋体" w:hint="eastAsia"/>
                <w:kern w:val="0"/>
                <w:sz w:val="18"/>
                <w:szCs w:val="18"/>
              </w:rPr>
              <w:t>计算机应用基础</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Cs w:val="21"/>
              </w:rPr>
            </w:pP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cs="宋体"/>
                <w:kern w:val="0"/>
                <w:sz w:val="18"/>
                <w:szCs w:val="18"/>
              </w:rPr>
            </w:pPr>
            <w:r w:rsidRPr="00733A7B">
              <w:rPr>
                <w:rFonts w:ascii="宋体" w:hAnsi="宋体" w:cs="宋体"/>
                <w:kern w:val="0"/>
                <w:sz w:val="18"/>
                <w:szCs w:val="18"/>
              </w:rPr>
              <w:t>5</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机械制图</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Cs w:val="21"/>
              </w:rPr>
            </w:pP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Pr>
                <w:rFonts w:ascii="宋体" w:hAnsi="宋体" w:hint="eastAsia"/>
                <w:sz w:val="18"/>
                <w:szCs w:val="18"/>
              </w:rPr>
              <w:t>6</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英语I（1）</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 w:val="18"/>
                <w:szCs w:val="18"/>
              </w:rPr>
            </w:pPr>
          </w:p>
        </w:tc>
      </w:tr>
      <w:tr w:rsidR="00FF5DE1" w:rsidRPr="00690999" w:rsidTr="00D96434">
        <w:trPr>
          <w:cantSplit/>
          <w:trHeight w:hRule="exact" w:val="393"/>
        </w:trPr>
        <w:tc>
          <w:tcPr>
            <w:tcW w:w="1526" w:type="dxa"/>
            <w:vMerge w:val="restart"/>
            <w:tcBorders>
              <w:left w:val="single" w:sz="4" w:space="0" w:color="auto"/>
              <w:right w:val="single" w:sz="4" w:space="0" w:color="auto"/>
            </w:tcBorders>
            <w:vAlign w:val="center"/>
          </w:tcPr>
          <w:p w:rsidR="00FF5DE1" w:rsidRPr="00E91B6C" w:rsidRDefault="00FF5DE1" w:rsidP="00D96434">
            <w:pPr>
              <w:ind w:firstLineChars="150" w:firstLine="315"/>
              <w:jc w:val="left"/>
              <w:rPr>
                <w:szCs w:val="21"/>
              </w:rPr>
            </w:pPr>
            <w:r w:rsidRPr="00E91B6C">
              <w:rPr>
                <w:rFonts w:hint="eastAsia"/>
                <w:szCs w:val="21"/>
              </w:rPr>
              <w:t>选修课</w:t>
            </w: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jc w:val="center"/>
              <w:rPr>
                <w:rFonts w:ascii="宋体" w:hAnsi="宋体"/>
                <w:sz w:val="18"/>
                <w:szCs w:val="18"/>
              </w:rPr>
            </w:pPr>
            <w:r w:rsidRPr="00E91B6C">
              <w:rPr>
                <w:rFonts w:ascii="宋体" w:hAnsi="宋体" w:hint="eastAsia"/>
                <w:sz w:val="18"/>
                <w:szCs w:val="18"/>
              </w:rPr>
              <w:t>7</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电工电子技术</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 w:val="18"/>
                <w:szCs w:val="18"/>
              </w:rPr>
            </w:pP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E91B6C" w:rsidRDefault="00FF5DE1" w:rsidP="00D96434">
            <w:pPr>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jc w:val="center"/>
              <w:rPr>
                <w:rFonts w:ascii="宋体" w:hAnsi="宋体"/>
                <w:sz w:val="18"/>
                <w:szCs w:val="18"/>
              </w:rPr>
            </w:pPr>
            <w:r w:rsidRPr="00E91B6C">
              <w:rPr>
                <w:rFonts w:ascii="宋体" w:hAnsi="宋体" w:hint="eastAsia"/>
                <w:sz w:val="18"/>
                <w:szCs w:val="18"/>
              </w:rPr>
              <w:t>8</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E91B6C" w:rsidRDefault="00FF5DE1" w:rsidP="00D96434">
            <w:pPr>
              <w:widowControl/>
              <w:rPr>
                <w:rFonts w:ascii="宋体" w:hAnsi="宋体" w:cs="宋体"/>
                <w:kern w:val="0"/>
                <w:sz w:val="18"/>
                <w:szCs w:val="18"/>
              </w:rPr>
            </w:pPr>
            <w:r w:rsidRPr="00E91B6C">
              <w:rPr>
                <w:rFonts w:ascii="宋体" w:hAnsi="宋体" w:cs="宋体" w:hint="eastAsia"/>
                <w:kern w:val="0"/>
                <w:sz w:val="18"/>
                <w:szCs w:val="18"/>
              </w:rPr>
              <w:t>计算机绘图</w:t>
            </w:r>
          </w:p>
        </w:tc>
        <w:tc>
          <w:tcPr>
            <w:tcW w:w="4253" w:type="dxa"/>
            <w:gridSpan w:val="3"/>
            <w:vMerge/>
            <w:tcBorders>
              <w:left w:val="single" w:sz="4" w:space="0" w:color="auto"/>
              <w:right w:val="single" w:sz="4" w:space="0" w:color="auto"/>
            </w:tcBorders>
            <w:vAlign w:val="center"/>
          </w:tcPr>
          <w:p w:rsidR="00FF5DE1" w:rsidRPr="00690999" w:rsidRDefault="00FF5DE1" w:rsidP="00D96434">
            <w:pPr>
              <w:rPr>
                <w:sz w:val="18"/>
                <w:szCs w:val="18"/>
              </w:rPr>
            </w:pPr>
          </w:p>
        </w:tc>
      </w:tr>
      <w:tr w:rsidR="00FF5DE1" w:rsidRPr="00690999" w:rsidTr="00D96434">
        <w:trPr>
          <w:cantSplit/>
          <w:trHeight w:hRule="exact" w:val="393"/>
        </w:trPr>
        <w:tc>
          <w:tcPr>
            <w:tcW w:w="1526" w:type="dxa"/>
            <w:vMerge w:val="restart"/>
            <w:tcBorders>
              <w:left w:val="single" w:sz="4" w:space="0" w:color="auto"/>
              <w:right w:val="single" w:sz="4" w:space="0" w:color="auto"/>
            </w:tcBorders>
            <w:vAlign w:val="center"/>
          </w:tcPr>
          <w:p w:rsidR="00FF5DE1" w:rsidRPr="00690999" w:rsidRDefault="00FF5DE1" w:rsidP="00D96434">
            <w:pPr>
              <w:jc w:val="center"/>
              <w:rPr>
                <w:szCs w:val="21"/>
              </w:rPr>
            </w:pPr>
            <w:r w:rsidRPr="00690999">
              <w:rPr>
                <w:rFonts w:hint="eastAsia"/>
                <w:szCs w:val="21"/>
              </w:rPr>
              <w:t>必</w:t>
            </w:r>
          </w:p>
          <w:p w:rsidR="00FF5DE1" w:rsidRPr="00690999" w:rsidRDefault="00FF5DE1" w:rsidP="00D96434">
            <w:pPr>
              <w:jc w:val="center"/>
              <w:rPr>
                <w:szCs w:val="21"/>
              </w:rPr>
            </w:pPr>
          </w:p>
          <w:p w:rsidR="00FF5DE1" w:rsidRPr="00690999" w:rsidRDefault="00FF5DE1" w:rsidP="00D96434">
            <w:pPr>
              <w:jc w:val="center"/>
              <w:rPr>
                <w:szCs w:val="21"/>
              </w:rPr>
            </w:pPr>
            <w:r w:rsidRPr="00690999">
              <w:rPr>
                <w:rFonts w:hint="eastAsia"/>
                <w:szCs w:val="21"/>
              </w:rPr>
              <w:t>修</w:t>
            </w:r>
          </w:p>
          <w:p w:rsidR="00FF5DE1" w:rsidRPr="00690999" w:rsidRDefault="00FF5DE1" w:rsidP="00D96434">
            <w:pPr>
              <w:jc w:val="center"/>
              <w:rPr>
                <w:szCs w:val="21"/>
              </w:rPr>
            </w:pPr>
          </w:p>
          <w:p w:rsidR="00FF5DE1" w:rsidRPr="00690999" w:rsidRDefault="00FF5DE1" w:rsidP="00D96434">
            <w:pPr>
              <w:widowControl/>
              <w:ind w:firstLineChars="250" w:firstLine="525"/>
              <w:jc w:val="left"/>
              <w:rPr>
                <w:szCs w:val="21"/>
              </w:rPr>
            </w:pPr>
            <w:r w:rsidRPr="00690999">
              <w:rPr>
                <w:rFonts w:hint="eastAsia"/>
                <w:szCs w:val="21"/>
              </w:rPr>
              <w:t>课</w:t>
            </w: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lastRenderedPageBreak/>
              <w:t>9</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机械设计基础</w:t>
            </w:r>
          </w:p>
        </w:tc>
        <w:tc>
          <w:tcPr>
            <w:tcW w:w="4253" w:type="dxa"/>
            <w:gridSpan w:val="3"/>
            <w:vMerge/>
            <w:tcBorders>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10</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41732" w:rsidRDefault="00FF5DE1" w:rsidP="00D96434">
            <w:pPr>
              <w:widowControl/>
              <w:rPr>
                <w:kern w:val="0"/>
                <w:sz w:val="18"/>
                <w:szCs w:val="18"/>
              </w:rPr>
            </w:pPr>
            <w:r>
              <w:rPr>
                <w:rFonts w:ascii="宋体" w:hAnsi="宋体" w:cs="宋体" w:hint="eastAsia"/>
                <w:kern w:val="0"/>
                <w:sz w:val="18"/>
                <w:szCs w:val="18"/>
              </w:rPr>
              <w:t>金属材料与热处理</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朱张校</w:t>
            </w:r>
            <w:proofErr w:type="gramEnd"/>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喻晓琪</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李志宏</w:t>
            </w: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11</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sidRPr="00641732">
              <w:rPr>
                <w:rFonts w:hint="eastAsia"/>
                <w:kern w:val="0"/>
                <w:sz w:val="18"/>
                <w:szCs w:val="18"/>
              </w:rPr>
              <w:t>材料性能与成形控制</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郑亚虹</w:t>
            </w:r>
            <w:proofErr w:type="gramEnd"/>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罗瑞盈</w:t>
            </w:r>
            <w:proofErr w:type="gramEnd"/>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蔺虹宾</w:t>
            </w:r>
          </w:p>
        </w:tc>
      </w:tr>
      <w:tr w:rsidR="00FF5DE1" w:rsidRPr="00690999" w:rsidTr="00D96434">
        <w:trPr>
          <w:cantSplit/>
          <w:trHeight w:hRule="exact" w:val="393"/>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12</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铸造设备</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李大勇</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傅</w:t>
            </w:r>
            <w:r>
              <w:rPr>
                <w:rFonts w:hint="eastAsia"/>
                <w:sz w:val="18"/>
                <w:szCs w:val="18"/>
              </w:rPr>
              <w:t xml:space="preserve">  </w:t>
            </w:r>
            <w:r>
              <w:rPr>
                <w:rFonts w:hint="eastAsia"/>
                <w:sz w:val="18"/>
                <w:szCs w:val="18"/>
              </w:rPr>
              <w:t>骏</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吴浚</w:t>
            </w:r>
            <w:r>
              <w:rPr>
                <w:sz w:val="18"/>
                <w:szCs w:val="18"/>
              </w:rPr>
              <w:t>郊</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13</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ind w:right="-1774"/>
              <w:rPr>
                <w:rFonts w:ascii="宋体" w:hAnsi="宋体" w:cs="宋体"/>
                <w:sz w:val="18"/>
                <w:szCs w:val="18"/>
              </w:rPr>
            </w:pPr>
            <w:r>
              <w:rPr>
                <w:rFonts w:ascii="宋体" w:hAnsi="宋体" w:cs="宋体" w:hint="eastAsia"/>
                <w:sz w:val="18"/>
                <w:szCs w:val="18"/>
              </w:rPr>
              <w:t>造型材料</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谢卫东</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李远才</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黄</w:t>
            </w:r>
            <w:r>
              <w:rPr>
                <w:sz w:val="18"/>
                <w:szCs w:val="18"/>
              </w:rPr>
              <w:t>天佑</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14</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铸造工艺</w:t>
            </w:r>
            <w:r>
              <w:rPr>
                <w:rFonts w:ascii="宋体" w:hAnsi="宋体" w:cs="宋体"/>
                <w:sz w:val="18"/>
                <w:szCs w:val="18"/>
              </w:rPr>
              <w:t>基础</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韩小峰</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A20607" w:rsidRDefault="00FF5DE1" w:rsidP="00D96434">
            <w:pPr>
              <w:jc w:val="center"/>
              <w:rPr>
                <w:sz w:val="18"/>
                <w:szCs w:val="18"/>
              </w:rPr>
            </w:pPr>
            <w:proofErr w:type="gramStart"/>
            <w:r>
              <w:rPr>
                <w:rFonts w:hint="eastAsia"/>
                <w:sz w:val="18"/>
                <w:szCs w:val="18"/>
              </w:rPr>
              <w:t>李春立</w:t>
            </w:r>
            <w:proofErr w:type="gramEnd"/>
          </w:p>
        </w:tc>
        <w:tc>
          <w:tcPr>
            <w:tcW w:w="146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jc w:val="center"/>
              <w:rPr>
                <w:sz w:val="18"/>
                <w:szCs w:val="18"/>
              </w:rPr>
            </w:pPr>
            <w:r w:rsidRPr="00111C6F">
              <w:rPr>
                <w:rFonts w:hint="eastAsia"/>
                <w:sz w:val="18"/>
                <w:szCs w:val="18"/>
              </w:rPr>
              <w:t>李魁盛</w:t>
            </w:r>
          </w:p>
          <w:p w:rsidR="00FF5DE1" w:rsidRPr="00690999" w:rsidRDefault="00FF5DE1" w:rsidP="00D96434">
            <w:pPr>
              <w:jc w:val="center"/>
              <w:rPr>
                <w:sz w:val="18"/>
                <w:szCs w:val="18"/>
              </w:rPr>
            </w:pPr>
            <w:r>
              <w:rPr>
                <w:rFonts w:hint="eastAsia"/>
                <w:sz w:val="18"/>
                <w:szCs w:val="18"/>
              </w:rPr>
              <w:t>盛</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left"/>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15</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铸件的品质控制</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袁亚娟</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傅</w:t>
            </w:r>
            <w:r>
              <w:rPr>
                <w:rFonts w:hint="eastAsia"/>
                <w:sz w:val="18"/>
                <w:szCs w:val="18"/>
              </w:rPr>
              <w:t xml:space="preserve">  </w:t>
            </w:r>
            <w:r>
              <w:rPr>
                <w:rFonts w:hint="eastAsia"/>
                <w:sz w:val="18"/>
                <w:szCs w:val="18"/>
              </w:rPr>
              <w:t>骏</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曾大本</w:t>
            </w:r>
          </w:p>
        </w:tc>
      </w:tr>
      <w:tr w:rsidR="00FF5DE1" w:rsidRPr="00690999" w:rsidTr="00D96434">
        <w:trPr>
          <w:cantSplit/>
          <w:trHeight w:hRule="exact" w:val="395"/>
        </w:trPr>
        <w:tc>
          <w:tcPr>
            <w:tcW w:w="1526" w:type="dxa"/>
            <w:vMerge w:val="restart"/>
            <w:tcBorders>
              <w:left w:val="single" w:sz="4" w:space="0" w:color="auto"/>
              <w:right w:val="single" w:sz="4" w:space="0" w:color="auto"/>
            </w:tcBorders>
            <w:vAlign w:val="center"/>
          </w:tcPr>
          <w:p w:rsidR="00FF5DE1" w:rsidRDefault="00FF5DE1" w:rsidP="00D96434">
            <w:pPr>
              <w:widowControl/>
              <w:jc w:val="center"/>
              <w:rPr>
                <w:szCs w:val="21"/>
              </w:rPr>
            </w:pPr>
            <w:r>
              <w:rPr>
                <w:rFonts w:hint="eastAsia"/>
                <w:szCs w:val="21"/>
              </w:rPr>
              <w:t>选</w:t>
            </w:r>
          </w:p>
          <w:p w:rsidR="00FF5DE1" w:rsidRDefault="00FF5DE1" w:rsidP="00D96434">
            <w:pPr>
              <w:widowControl/>
              <w:jc w:val="center"/>
              <w:rPr>
                <w:szCs w:val="21"/>
              </w:rPr>
            </w:pPr>
          </w:p>
          <w:p w:rsidR="00FF5DE1" w:rsidRDefault="00FF5DE1" w:rsidP="00D96434">
            <w:pPr>
              <w:widowControl/>
              <w:jc w:val="center"/>
              <w:rPr>
                <w:szCs w:val="21"/>
              </w:rPr>
            </w:pPr>
            <w:r>
              <w:rPr>
                <w:rFonts w:hint="eastAsia"/>
                <w:szCs w:val="21"/>
              </w:rPr>
              <w:t>修</w:t>
            </w:r>
          </w:p>
          <w:p w:rsidR="00FF5DE1" w:rsidRDefault="00FF5DE1" w:rsidP="00D96434">
            <w:pPr>
              <w:widowControl/>
              <w:jc w:val="center"/>
              <w:rPr>
                <w:szCs w:val="21"/>
              </w:rPr>
            </w:pPr>
          </w:p>
          <w:p w:rsidR="00FF5DE1" w:rsidRPr="00690999" w:rsidRDefault="00FF5DE1" w:rsidP="00D96434">
            <w:pPr>
              <w:widowControl/>
              <w:jc w:val="center"/>
              <w:rPr>
                <w:szCs w:val="21"/>
              </w:rPr>
            </w:pPr>
            <w:r>
              <w:rPr>
                <w:rFonts w:hint="eastAsia"/>
                <w:szCs w:val="21"/>
              </w:rPr>
              <w:t>课</w:t>
            </w: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铸铁及其熔炼</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韩</w:t>
            </w:r>
            <w:r>
              <w:rPr>
                <w:sz w:val="18"/>
                <w:szCs w:val="18"/>
              </w:rPr>
              <w:t>小峰</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杨大壮</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马</w:t>
            </w:r>
            <w:r>
              <w:rPr>
                <w:sz w:val="18"/>
                <w:szCs w:val="18"/>
              </w:rPr>
              <w:t>敬</w:t>
            </w:r>
            <w:r>
              <w:rPr>
                <w:rFonts w:hint="eastAsia"/>
                <w:sz w:val="18"/>
                <w:szCs w:val="18"/>
              </w:rPr>
              <w:t>仲</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2</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铸钢及其熔炼</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韩</w:t>
            </w:r>
            <w:r>
              <w:rPr>
                <w:sz w:val="18"/>
                <w:szCs w:val="18"/>
              </w:rPr>
              <w:t>小峰</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赵</w:t>
            </w:r>
            <w:r>
              <w:rPr>
                <w:sz w:val="18"/>
                <w:szCs w:val="18"/>
              </w:rPr>
              <w:t>爱民</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李</w:t>
            </w:r>
            <w:r>
              <w:rPr>
                <w:sz w:val="18"/>
                <w:szCs w:val="18"/>
              </w:rPr>
              <w:t>传</w:t>
            </w:r>
            <w:proofErr w:type="gramStart"/>
            <w:r>
              <w:rPr>
                <w:rFonts w:hint="eastAsia"/>
                <w:sz w:val="18"/>
                <w:szCs w:val="18"/>
              </w:rPr>
              <w:t>栻</w:t>
            </w:r>
            <w:proofErr w:type="gramEnd"/>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3</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非铁合金及其熔炼</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游国强</w:t>
            </w:r>
            <w:proofErr w:type="gramEnd"/>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郑亚虹</w:t>
            </w:r>
            <w:proofErr w:type="gramEnd"/>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曾大本</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4</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widowControl/>
              <w:rPr>
                <w:rFonts w:ascii="宋体" w:hAnsi="宋体" w:cs="宋体"/>
                <w:kern w:val="0"/>
                <w:sz w:val="18"/>
                <w:szCs w:val="18"/>
              </w:rPr>
            </w:pPr>
            <w:r>
              <w:rPr>
                <w:rFonts w:ascii="宋体" w:hAnsi="宋体" w:cs="宋体" w:hint="eastAsia"/>
                <w:kern w:val="0"/>
                <w:sz w:val="18"/>
                <w:szCs w:val="18"/>
              </w:rPr>
              <w:t>中国铸造史</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袁</w:t>
            </w:r>
            <w:proofErr w:type="gramEnd"/>
            <w:r>
              <w:rPr>
                <w:rFonts w:hint="eastAsia"/>
                <w:sz w:val="18"/>
                <w:szCs w:val="18"/>
              </w:rPr>
              <w:t xml:space="preserve">  </w:t>
            </w:r>
            <w:r>
              <w:rPr>
                <w:rFonts w:hint="eastAsia"/>
                <w:sz w:val="18"/>
                <w:szCs w:val="18"/>
              </w:rPr>
              <w:t>冲</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傅</w:t>
            </w:r>
            <w:r>
              <w:rPr>
                <w:rFonts w:hint="eastAsia"/>
                <w:sz w:val="18"/>
                <w:szCs w:val="18"/>
              </w:rPr>
              <w:t xml:space="preserve">  </w:t>
            </w:r>
            <w:r>
              <w:rPr>
                <w:rFonts w:hint="eastAsia"/>
                <w:sz w:val="18"/>
                <w:szCs w:val="18"/>
              </w:rPr>
              <w:t>骏</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田长</w:t>
            </w:r>
            <w:proofErr w:type="gramStart"/>
            <w:r>
              <w:rPr>
                <w:rFonts w:hint="eastAsia"/>
                <w:sz w:val="18"/>
                <w:szCs w:val="18"/>
              </w:rPr>
              <w:t>浒</w:t>
            </w:r>
            <w:proofErr w:type="gramEnd"/>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5</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特种铸造</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赵建华</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汤</w:t>
            </w:r>
            <w:r>
              <w:rPr>
                <w:rFonts w:hint="eastAsia"/>
                <w:sz w:val="18"/>
                <w:szCs w:val="18"/>
              </w:rPr>
              <w:t xml:space="preserve">  </w:t>
            </w:r>
            <w:proofErr w:type="gramStart"/>
            <w:r>
              <w:rPr>
                <w:rFonts w:hint="eastAsia"/>
                <w:sz w:val="18"/>
                <w:szCs w:val="18"/>
              </w:rPr>
              <w:t>彬</w:t>
            </w:r>
            <w:proofErr w:type="gramEnd"/>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耿鑫明</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6</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艺术铸品鉴赏与制造技术</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87EC5" w:rsidRDefault="00FF5DE1" w:rsidP="00D96434">
            <w:pPr>
              <w:jc w:val="center"/>
              <w:rPr>
                <w:sz w:val="18"/>
                <w:szCs w:val="18"/>
              </w:rPr>
            </w:pPr>
            <w:r w:rsidRPr="00387EC5">
              <w:rPr>
                <w:rFonts w:hint="eastAsia"/>
                <w:sz w:val="18"/>
                <w:szCs w:val="18"/>
              </w:rPr>
              <w:t>黎红园</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蔺虹宾</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周泽衡</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7</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铸造企业管理基础</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proofErr w:type="gramStart"/>
            <w:r>
              <w:rPr>
                <w:rFonts w:hint="eastAsia"/>
                <w:sz w:val="18"/>
                <w:szCs w:val="18"/>
              </w:rPr>
              <w:t>何乃军</w:t>
            </w:r>
            <w:proofErr w:type="gramEnd"/>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彭显平</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张伯明</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8</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铸造CAD/CAE</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廖</w:t>
            </w:r>
            <w:r>
              <w:rPr>
                <w:sz w:val="18"/>
                <w:szCs w:val="18"/>
              </w:rPr>
              <w:t>敦明</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栾天舒</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周</w:t>
            </w:r>
            <w:r>
              <w:rPr>
                <w:sz w:val="18"/>
                <w:szCs w:val="18"/>
              </w:rPr>
              <w:t>建</w:t>
            </w:r>
            <w:r>
              <w:rPr>
                <w:rFonts w:hint="eastAsia"/>
                <w:sz w:val="18"/>
                <w:szCs w:val="18"/>
              </w:rPr>
              <w:t>新</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9</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铸造安全生产与职业素养</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吴代建</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温</w:t>
            </w:r>
            <w:r>
              <w:rPr>
                <w:rFonts w:hint="eastAsia"/>
                <w:sz w:val="18"/>
                <w:szCs w:val="18"/>
              </w:rPr>
              <w:t xml:space="preserve">  </w:t>
            </w:r>
            <w:r>
              <w:rPr>
                <w:rFonts w:hint="eastAsia"/>
                <w:sz w:val="18"/>
                <w:szCs w:val="18"/>
              </w:rPr>
              <w:t>平</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房贵</w:t>
            </w:r>
            <w:r>
              <w:rPr>
                <w:sz w:val="18"/>
                <w:szCs w:val="18"/>
              </w:rPr>
              <w:t>如</w:t>
            </w:r>
            <w:proofErr w:type="gramEnd"/>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10</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铸造新技术讲座</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赵建华</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孙国雄</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张</w:t>
            </w:r>
            <w:r>
              <w:rPr>
                <w:sz w:val="18"/>
                <w:szCs w:val="18"/>
              </w:rPr>
              <w:t>伯明</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11</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铸造专业英语</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高</w:t>
            </w:r>
            <w:r>
              <w:rPr>
                <w:rFonts w:hint="eastAsia"/>
                <w:sz w:val="18"/>
                <w:szCs w:val="18"/>
              </w:rPr>
              <w:t xml:space="preserve">  </w:t>
            </w:r>
            <w:proofErr w:type="gramStart"/>
            <w:r>
              <w:rPr>
                <w:rFonts w:hint="eastAsia"/>
                <w:sz w:val="18"/>
                <w:szCs w:val="18"/>
              </w:rPr>
              <w:t>巍</w:t>
            </w:r>
            <w:proofErr w:type="gramEnd"/>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0D4B28" w:rsidRDefault="00FF5DE1" w:rsidP="00D96434">
            <w:pPr>
              <w:jc w:val="center"/>
              <w:rPr>
                <w:sz w:val="18"/>
                <w:szCs w:val="18"/>
              </w:rPr>
            </w:pPr>
            <w:proofErr w:type="gramStart"/>
            <w:r w:rsidRPr="000D4B28">
              <w:rPr>
                <w:rFonts w:hint="eastAsia"/>
                <w:sz w:val="18"/>
                <w:szCs w:val="18"/>
              </w:rPr>
              <w:t>郑亚虹</w:t>
            </w:r>
            <w:proofErr w:type="gramEnd"/>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周棣华</w:t>
            </w:r>
          </w:p>
        </w:tc>
      </w:tr>
      <w:tr w:rsidR="00FF5DE1" w:rsidRPr="00690999" w:rsidTr="00D96434">
        <w:trPr>
          <w:cantSplit/>
          <w:trHeight w:hRule="exact" w:val="701"/>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Pr>
                <w:rFonts w:ascii="宋体" w:hAnsi="宋体" w:hint="eastAsia"/>
                <w:sz w:val="18"/>
                <w:szCs w:val="18"/>
              </w:rPr>
              <w:t>12</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计算机技术在铸造生产中</w:t>
            </w:r>
          </w:p>
          <w:p w:rsidR="00FF5DE1" w:rsidRDefault="00FF5DE1" w:rsidP="00D96434">
            <w:pPr>
              <w:ind w:right="-1774"/>
              <w:rPr>
                <w:rFonts w:ascii="宋体" w:hAnsi="宋体" w:cs="宋体"/>
                <w:sz w:val="18"/>
                <w:szCs w:val="18"/>
              </w:rPr>
            </w:pPr>
            <w:r>
              <w:rPr>
                <w:rFonts w:ascii="宋体" w:hAnsi="宋体" w:cs="宋体" w:hint="eastAsia"/>
                <w:sz w:val="18"/>
                <w:szCs w:val="18"/>
              </w:rPr>
              <w:t>的应用</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8B5D61" w:rsidRDefault="00FF5DE1" w:rsidP="00D96434">
            <w:pPr>
              <w:jc w:val="center"/>
              <w:rPr>
                <w:sz w:val="18"/>
                <w:szCs w:val="18"/>
              </w:rPr>
            </w:pPr>
            <w:r>
              <w:rPr>
                <w:rFonts w:hint="eastAsia"/>
                <w:sz w:val="18"/>
                <w:szCs w:val="18"/>
              </w:rPr>
              <w:t>周建新</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0D4B28" w:rsidRDefault="00FF5DE1" w:rsidP="00D96434">
            <w:pPr>
              <w:jc w:val="center"/>
              <w:rPr>
                <w:sz w:val="18"/>
                <w:szCs w:val="18"/>
              </w:rPr>
            </w:pPr>
            <w:r>
              <w:rPr>
                <w:rFonts w:hint="eastAsia"/>
                <w:sz w:val="18"/>
                <w:szCs w:val="18"/>
              </w:rPr>
              <w:t>栾天舒</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jc w:val="center"/>
              <w:rPr>
                <w:sz w:val="18"/>
                <w:szCs w:val="18"/>
              </w:rPr>
            </w:pPr>
            <w:proofErr w:type="gramStart"/>
            <w:r>
              <w:rPr>
                <w:rFonts w:hint="eastAsia"/>
                <w:sz w:val="18"/>
                <w:szCs w:val="18"/>
              </w:rPr>
              <w:t>计效园</w:t>
            </w:r>
            <w:proofErr w:type="gramEnd"/>
          </w:p>
        </w:tc>
      </w:tr>
      <w:tr w:rsidR="00FF5DE1" w:rsidRPr="00690999" w:rsidTr="00D96434">
        <w:trPr>
          <w:cantSplit/>
          <w:trHeight w:hRule="exact" w:val="395"/>
        </w:trPr>
        <w:tc>
          <w:tcPr>
            <w:tcW w:w="1526" w:type="dxa"/>
            <w:vMerge w:val="restart"/>
            <w:tcBorders>
              <w:left w:val="single" w:sz="4" w:space="0" w:color="auto"/>
              <w:right w:val="single" w:sz="4" w:space="0" w:color="auto"/>
            </w:tcBorders>
            <w:vAlign w:val="center"/>
          </w:tcPr>
          <w:p w:rsidR="00FF5DE1" w:rsidRDefault="00FF5DE1" w:rsidP="00D96434">
            <w:pPr>
              <w:widowControl/>
              <w:jc w:val="center"/>
              <w:rPr>
                <w:szCs w:val="21"/>
              </w:rPr>
            </w:pPr>
            <w:proofErr w:type="gramStart"/>
            <w:r>
              <w:rPr>
                <w:rFonts w:hint="eastAsia"/>
                <w:szCs w:val="21"/>
              </w:rPr>
              <w:t>综</w:t>
            </w:r>
            <w:proofErr w:type="gramEnd"/>
          </w:p>
          <w:p w:rsidR="00FF5DE1" w:rsidRDefault="00FF5DE1" w:rsidP="00D96434">
            <w:pPr>
              <w:widowControl/>
              <w:jc w:val="center"/>
              <w:rPr>
                <w:szCs w:val="21"/>
              </w:rPr>
            </w:pPr>
            <w:r>
              <w:rPr>
                <w:rFonts w:hint="eastAsia"/>
                <w:szCs w:val="21"/>
              </w:rPr>
              <w:t>合</w:t>
            </w:r>
          </w:p>
          <w:p w:rsidR="00FF5DE1" w:rsidRDefault="00FF5DE1" w:rsidP="00D96434">
            <w:pPr>
              <w:widowControl/>
              <w:jc w:val="center"/>
              <w:rPr>
                <w:szCs w:val="21"/>
              </w:rPr>
            </w:pPr>
            <w:r>
              <w:rPr>
                <w:rFonts w:hint="eastAsia"/>
                <w:szCs w:val="21"/>
              </w:rPr>
              <w:t>实</w:t>
            </w:r>
          </w:p>
          <w:p w:rsidR="00FF5DE1" w:rsidRPr="00690999" w:rsidRDefault="00FF5DE1" w:rsidP="00D96434">
            <w:pPr>
              <w:widowControl/>
              <w:jc w:val="center"/>
              <w:rPr>
                <w:szCs w:val="21"/>
              </w:rPr>
            </w:pPr>
            <w:proofErr w:type="gramStart"/>
            <w:r>
              <w:rPr>
                <w:rFonts w:hint="eastAsia"/>
                <w:szCs w:val="21"/>
              </w:rPr>
              <w:t>践</w:t>
            </w:r>
            <w:proofErr w:type="gramEnd"/>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1</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金相观察与热处理实训</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喻晓琪</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0D4B28" w:rsidRDefault="00FF5DE1" w:rsidP="00D96434">
            <w:pPr>
              <w:jc w:val="center"/>
              <w:rPr>
                <w:sz w:val="18"/>
                <w:szCs w:val="18"/>
              </w:rPr>
            </w:pPr>
            <w:r w:rsidRPr="000D4B28">
              <w:rPr>
                <w:rFonts w:hint="eastAsia"/>
                <w:sz w:val="18"/>
                <w:szCs w:val="18"/>
              </w:rPr>
              <w:t>柳秉毅</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唐</w:t>
            </w:r>
            <w:r>
              <w:rPr>
                <w:rFonts w:hint="eastAsia"/>
                <w:sz w:val="18"/>
                <w:szCs w:val="18"/>
              </w:rPr>
              <w:t xml:space="preserve">  </w:t>
            </w:r>
            <w:r>
              <w:rPr>
                <w:rFonts w:hint="eastAsia"/>
                <w:sz w:val="18"/>
                <w:szCs w:val="18"/>
              </w:rPr>
              <w:t>华</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2</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Pr="009C6D4D" w:rsidRDefault="00FF5DE1" w:rsidP="00D96434">
            <w:pPr>
              <w:ind w:right="-1774"/>
              <w:rPr>
                <w:rFonts w:ascii="宋体" w:hAnsi="宋体" w:cs="宋体"/>
                <w:sz w:val="18"/>
                <w:szCs w:val="18"/>
              </w:rPr>
            </w:pPr>
            <w:r>
              <w:rPr>
                <w:rFonts w:ascii="宋体" w:hAnsi="宋体" w:cs="宋体" w:hint="eastAsia"/>
                <w:sz w:val="18"/>
                <w:szCs w:val="18"/>
              </w:rPr>
              <w:t>机械加工基础实训</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韩国宏</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0D4B28" w:rsidRDefault="00FF5DE1" w:rsidP="00D96434">
            <w:pPr>
              <w:jc w:val="center"/>
              <w:rPr>
                <w:sz w:val="18"/>
                <w:szCs w:val="18"/>
              </w:rPr>
            </w:pPr>
            <w:r>
              <w:rPr>
                <w:rFonts w:hint="eastAsia"/>
                <w:sz w:val="18"/>
                <w:szCs w:val="18"/>
              </w:rPr>
              <w:t>刘美华</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陈云</w:t>
            </w:r>
            <w:proofErr w:type="gramStart"/>
            <w:r>
              <w:rPr>
                <w:rFonts w:hint="eastAsia"/>
                <w:sz w:val="18"/>
                <w:szCs w:val="18"/>
              </w:rPr>
              <w:t>祥</w:t>
            </w:r>
            <w:proofErr w:type="gramEnd"/>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3</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材料成形方法实训</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王亚军</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金万龙</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吴代建</w:t>
            </w:r>
          </w:p>
        </w:tc>
      </w:tr>
      <w:tr w:rsidR="00FF5DE1" w:rsidRPr="00690999" w:rsidTr="00D96434">
        <w:trPr>
          <w:cantSplit/>
          <w:trHeight w:hRule="exact" w:val="749"/>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4</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铸件质量检测方法与检测工</w:t>
            </w:r>
          </w:p>
          <w:p w:rsidR="00FF5DE1" w:rsidRDefault="00FF5DE1" w:rsidP="00D96434">
            <w:pPr>
              <w:ind w:right="-1774"/>
              <w:rPr>
                <w:rFonts w:ascii="宋体" w:hAnsi="宋体" w:cs="宋体"/>
                <w:sz w:val="18"/>
                <w:szCs w:val="18"/>
              </w:rPr>
            </w:pPr>
            <w:r>
              <w:rPr>
                <w:rFonts w:ascii="宋体" w:hAnsi="宋体" w:cs="宋体" w:hint="eastAsia"/>
                <w:sz w:val="18"/>
                <w:szCs w:val="18"/>
              </w:rPr>
              <w:t>具使用方法</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proofErr w:type="gramStart"/>
            <w:r>
              <w:rPr>
                <w:rFonts w:hint="eastAsia"/>
                <w:sz w:val="18"/>
                <w:szCs w:val="18"/>
              </w:rPr>
              <w:t>郭</w:t>
            </w:r>
            <w:proofErr w:type="gramEnd"/>
            <w:r>
              <w:rPr>
                <w:rFonts w:hint="eastAsia"/>
                <w:sz w:val="18"/>
                <w:szCs w:val="18"/>
              </w:rPr>
              <w:t xml:space="preserve">  </w:t>
            </w:r>
            <w:r>
              <w:rPr>
                <w:rFonts w:hint="eastAsia"/>
                <w:sz w:val="18"/>
                <w:szCs w:val="18"/>
              </w:rPr>
              <w:t>伟</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0D4B28" w:rsidRDefault="00FF5DE1" w:rsidP="00D96434">
            <w:pPr>
              <w:jc w:val="center"/>
              <w:rPr>
                <w:sz w:val="18"/>
                <w:szCs w:val="18"/>
              </w:rPr>
            </w:pPr>
            <w:proofErr w:type="gramStart"/>
            <w:r w:rsidRPr="000D4B28">
              <w:rPr>
                <w:rFonts w:ascii="宋体" w:hAnsi="宋体" w:hint="eastAsia"/>
                <w:sz w:val="18"/>
                <w:szCs w:val="18"/>
              </w:rPr>
              <w:t>徐兆安</w:t>
            </w:r>
            <w:proofErr w:type="gramEnd"/>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马顺龙</w:t>
            </w:r>
          </w:p>
        </w:tc>
      </w:tr>
      <w:tr w:rsidR="00FF5DE1" w:rsidRPr="00690999" w:rsidTr="00D96434">
        <w:trPr>
          <w:cantSplit/>
          <w:trHeight w:hRule="exact" w:val="395"/>
        </w:trPr>
        <w:tc>
          <w:tcPr>
            <w:tcW w:w="1526" w:type="dxa"/>
            <w:vMerge/>
            <w:tcBorders>
              <w:left w:val="single" w:sz="4" w:space="0" w:color="auto"/>
              <w:right w:val="single" w:sz="4" w:space="0" w:color="auto"/>
            </w:tcBorders>
            <w:vAlign w:val="center"/>
          </w:tcPr>
          <w:p w:rsidR="00FF5DE1" w:rsidRPr="00690999" w:rsidRDefault="00FF5DE1" w:rsidP="00D96434">
            <w:pPr>
              <w:widowControl/>
              <w:jc w:val="cente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FF5DE1" w:rsidRPr="00733A7B" w:rsidRDefault="00FF5DE1" w:rsidP="00D96434">
            <w:pPr>
              <w:jc w:val="center"/>
              <w:rPr>
                <w:rFonts w:ascii="宋体" w:hAnsi="宋体"/>
                <w:sz w:val="18"/>
                <w:szCs w:val="18"/>
              </w:rPr>
            </w:pPr>
            <w:r w:rsidRPr="00733A7B">
              <w:rPr>
                <w:rFonts w:ascii="宋体" w:hAnsi="宋体" w:hint="eastAsia"/>
                <w:sz w:val="18"/>
                <w:szCs w:val="18"/>
              </w:rPr>
              <w:t>5</w:t>
            </w:r>
          </w:p>
        </w:tc>
        <w:tc>
          <w:tcPr>
            <w:tcW w:w="2342" w:type="dxa"/>
            <w:tcBorders>
              <w:top w:val="single" w:sz="4" w:space="0" w:color="auto"/>
              <w:left w:val="single" w:sz="4" w:space="0" w:color="auto"/>
              <w:bottom w:val="single" w:sz="4" w:space="0" w:color="auto"/>
              <w:right w:val="single" w:sz="4" w:space="0" w:color="auto"/>
            </w:tcBorders>
            <w:vAlign w:val="center"/>
          </w:tcPr>
          <w:p w:rsidR="00FF5DE1" w:rsidRDefault="00FF5DE1" w:rsidP="00D96434">
            <w:pPr>
              <w:ind w:right="-1774"/>
              <w:rPr>
                <w:rFonts w:ascii="宋体" w:hAnsi="宋体" w:cs="宋体"/>
                <w:sz w:val="18"/>
                <w:szCs w:val="18"/>
              </w:rPr>
            </w:pPr>
            <w:r>
              <w:rPr>
                <w:rFonts w:ascii="宋体" w:hAnsi="宋体" w:cs="宋体" w:hint="eastAsia"/>
                <w:sz w:val="18"/>
                <w:szCs w:val="18"/>
              </w:rPr>
              <w:t>毕业实习或毕业设计</w:t>
            </w:r>
          </w:p>
        </w:tc>
        <w:tc>
          <w:tcPr>
            <w:tcW w:w="1276" w:type="dxa"/>
            <w:tcBorders>
              <w:top w:val="single" w:sz="4" w:space="0" w:color="auto"/>
              <w:left w:val="single" w:sz="4" w:space="0" w:color="auto"/>
              <w:bottom w:val="single" w:sz="4" w:space="0" w:color="auto"/>
              <w:right w:val="single" w:sz="4" w:space="0" w:color="auto"/>
            </w:tcBorders>
            <w:vAlign w:val="center"/>
          </w:tcPr>
          <w:p w:rsidR="00FF5DE1" w:rsidRPr="00303962" w:rsidRDefault="00FF5DE1" w:rsidP="00D96434">
            <w:pPr>
              <w:jc w:val="center"/>
              <w:rPr>
                <w:sz w:val="18"/>
                <w:szCs w:val="18"/>
              </w:rPr>
            </w:pPr>
            <w:r>
              <w:rPr>
                <w:rFonts w:hint="eastAsia"/>
                <w:sz w:val="18"/>
                <w:szCs w:val="18"/>
              </w:rPr>
              <w:t>韩小峰</w:t>
            </w:r>
          </w:p>
        </w:tc>
        <w:tc>
          <w:tcPr>
            <w:tcW w:w="1515"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r>
              <w:rPr>
                <w:rFonts w:hint="eastAsia"/>
                <w:sz w:val="18"/>
                <w:szCs w:val="18"/>
              </w:rPr>
              <w:t>王泽忠</w:t>
            </w:r>
          </w:p>
        </w:tc>
        <w:tc>
          <w:tcPr>
            <w:tcW w:w="1462" w:type="dxa"/>
            <w:tcBorders>
              <w:top w:val="single" w:sz="4" w:space="0" w:color="auto"/>
              <w:left w:val="single" w:sz="4" w:space="0" w:color="auto"/>
              <w:bottom w:val="single" w:sz="4" w:space="0" w:color="auto"/>
              <w:right w:val="single" w:sz="4" w:space="0" w:color="auto"/>
            </w:tcBorders>
            <w:vAlign w:val="center"/>
          </w:tcPr>
          <w:p w:rsidR="00FF5DE1" w:rsidRPr="00690999" w:rsidRDefault="00FF5DE1" w:rsidP="00D96434">
            <w:pPr>
              <w:jc w:val="center"/>
              <w:rPr>
                <w:sz w:val="18"/>
                <w:szCs w:val="18"/>
              </w:rPr>
            </w:pPr>
            <w:proofErr w:type="gramStart"/>
            <w:r>
              <w:rPr>
                <w:rFonts w:hint="eastAsia"/>
                <w:sz w:val="18"/>
                <w:szCs w:val="18"/>
              </w:rPr>
              <w:t>刘云强</w:t>
            </w:r>
            <w:proofErr w:type="gramEnd"/>
          </w:p>
        </w:tc>
      </w:tr>
    </w:tbl>
    <w:p w:rsidR="00FF5DE1" w:rsidRPr="00690999" w:rsidRDefault="00FF5DE1" w:rsidP="00FF5DE1">
      <w:pPr>
        <w:pStyle w:val="30"/>
        <w:spacing w:line="360" w:lineRule="auto"/>
        <w:ind w:firstLine="480"/>
        <w:outlineLvl w:val="0"/>
        <w:rPr>
          <w:bCs/>
          <w:sz w:val="24"/>
          <w:szCs w:val="24"/>
        </w:rPr>
      </w:pPr>
    </w:p>
    <w:p w:rsidR="00FF5DE1" w:rsidRPr="00690999" w:rsidRDefault="00FF5DE1" w:rsidP="00FF5DE1">
      <w:pPr>
        <w:pStyle w:val="30"/>
        <w:spacing w:line="360" w:lineRule="auto"/>
        <w:ind w:firstLine="480"/>
        <w:outlineLvl w:val="0"/>
        <w:rPr>
          <w:bCs/>
          <w:sz w:val="24"/>
          <w:szCs w:val="24"/>
        </w:rPr>
      </w:pPr>
      <w:r w:rsidRPr="00690999">
        <w:rPr>
          <w:rFonts w:hint="eastAsia"/>
          <w:bCs/>
          <w:sz w:val="24"/>
          <w:szCs w:val="24"/>
        </w:rPr>
        <w:t>（三）实施教学改革创新</w:t>
      </w:r>
    </w:p>
    <w:p w:rsidR="00FF5DE1" w:rsidRPr="00690999" w:rsidRDefault="00FF5DE1" w:rsidP="00FF5DE1">
      <w:pPr>
        <w:pStyle w:val="30"/>
        <w:spacing w:line="360" w:lineRule="auto"/>
        <w:ind w:firstLine="480"/>
        <w:rPr>
          <w:sz w:val="24"/>
          <w:szCs w:val="24"/>
        </w:rPr>
      </w:pPr>
      <w:r w:rsidRPr="00690999">
        <w:rPr>
          <w:sz w:val="24"/>
          <w:szCs w:val="24"/>
        </w:rPr>
        <w:t>1</w:t>
      </w:r>
      <w:r w:rsidRPr="00690999">
        <w:rPr>
          <w:rFonts w:hint="eastAsia"/>
          <w:sz w:val="24"/>
          <w:szCs w:val="24"/>
        </w:rPr>
        <w:t>.在专业规则课程体系</w:t>
      </w:r>
      <w:r>
        <w:rPr>
          <w:rFonts w:hint="eastAsia"/>
          <w:sz w:val="24"/>
          <w:szCs w:val="24"/>
        </w:rPr>
        <w:t>中</w:t>
      </w:r>
      <w:r w:rsidRPr="00690999">
        <w:rPr>
          <w:rFonts w:hint="eastAsia"/>
          <w:sz w:val="24"/>
          <w:szCs w:val="24"/>
        </w:rPr>
        <w:t>涵盖基本的职业资格证书考核内容，同时强调将实践技能纳入教学体系，实现学历教育与非学历教育融合。</w:t>
      </w:r>
    </w:p>
    <w:p w:rsidR="00FF5DE1" w:rsidRPr="00690999" w:rsidRDefault="00FF5DE1" w:rsidP="00FF5DE1">
      <w:pPr>
        <w:pStyle w:val="30"/>
        <w:spacing w:line="360" w:lineRule="auto"/>
        <w:ind w:firstLine="480"/>
        <w:rPr>
          <w:sz w:val="24"/>
          <w:szCs w:val="24"/>
        </w:rPr>
      </w:pPr>
      <w:r w:rsidRPr="00690999">
        <w:rPr>
          <w:sz w:val="24"/>
          <w:szCs w:val="24"/>
        </w:rPr>
        <w:t>2</w:t>
      </w:r>
      <w:r w:rsidRPr="00690999">
        <w:rPr>
          <w:rFonts w:hint="eastAsia"/>
          <w:sz w:val="24"/>
          <w:szCs w:val="24"/>
        </w:rPr>
        <w:t>. 创新人才培养模式</w:t>
      </w:r>
      <w:r>
        <w:rPr>
          <w:rFonts w:hint="eastAsia"/>
          <w:sz w:val="24"/>
          <w:szCs w:val="24"/>
        </w:rPr>
        <w:t>。</w:t>
      </w:r>
    </w:p>
    <w:p w:rsidR="00FF5DE1" w:rsidRPr="00690999" w:rsidRDefault="00FF5DE1" w:rsidP="00FF5DE1">
      <w:pPr>
        <w:pStyle w:val="30"/>
        <w:spacing w:line="360" w:lineRule="auto"/>
        <w:ind w:firstLine="480"/>
        <w:rPr>
          <w:sz w:val="24"/>
          <w:szCs w:val="24"/>
        </w:rPr>
      </w:pPr>
      <w:r w:rsidRPr="00690999">
        <w:rPr>
          <w:rFonts w:hint="eastAsia"/>
          <w:sz w:val="24"/>
          <w:szCs w:val="24"/>
        </w:rPr>
        <w:t>大力推进“产学研”相结合的人才培养模式，借助</w:t>
      </w:r>
      <w:r>
        <w:rPr>
          <w:rFonts w:hint="eastAsia"/>
          <w:sz w:val="24"/>
          <w:szCs w:val="24"/>
        </w:rPr>
        <w:t>学习中心（教学点）</w:t>
      </w:r>
      <w:proofErr w:type="gramStart"/>
      <w:r w:rsidRPr="00690999">
        <w:rPr>
          <w:rFonts w:hint="eastAsia"/>
          <w:sz w:val="24"/>
          <w:szCs w:val="24"/>
        </w:rPr>
        <w:t>内外实</w:t>
      </w:r>
      <w:proofErr w:type="gramEnd"/>
      <w:r w:rsidRPr="00690999">
        <w:rPr>
          <w:rFonts w:hint="eastAsia"/>
          <w:sz w:val="24"/>
          <w:szCs w:val="24"/>
        </w:rPr>
        <w:t>训基地</w:t>
      </w:r>
      <w:r>
        <w:rPr>
          <w:rFonts w:hint="eastAsia"/>
          <w:sz w:val="24"/>
          <w:szCs w:val="24"/>
        </w:rPr>
        <w:t>和</w:t>
      </w:r>
      <w:r w:rsidRPr="00690999">
        <w:rPr>
          <w:rFonts w:hint="eastAsia"/>
          <w:sz w:val="24"/>
          <w:szCs w:val="24"/>
        </w:rPr>
        <w:t>学生所在企业，建立由专业（职业）技术实践课程和综合实践课程所组成的、企业职业要求与学习者自主选择于一体的柔性课程体系。积极探索“订单培养”教育模式，确保培养质量。采取企业评价和学校评价相结合方式，探索人才评价新方法。</w:t>
      </w:r>
    </w:p>
    <w:p w:rsidR="00FF5DE1" w:rsidRPr="00690999" w:rsidRDefault="00FF5DE1" w:rsidP="00FF5DE1">
      <w:pPr>
        <w:pStyle w:val="30"/>
        <w:spacing w:line="360" w:lineRule="auto"/>
        <w:ind w:firstLine="480"/>
        <w:rPr>
          <w:sz w:val="24"/>
          <w:szCs w:val="24"/>
        </w:rPr>
      </w:pPr>
      <w:r w:rsidRPr="00690999">
        <w:rPr>
          <w:rFonts w:hint="eastAsia"/>
          <w:sz w:val="24"/>
          <w:szCs w:val="24"/>
        </w:rPr>
        <w:lastRenderedPageBreak/>
        <w:t>积极探索两年制、两年半业余学习的开放教育教学模式。</w:t>
      </w:r>
    </w:p>
    <w:p w:rsidR="00FF5DE1" w:rsidRPr="00690999" w:rsidRDefault="00FF5DE1" w:rsidP="00FF5DE1">
      <w:pPr>
        <w:spacing w:line="360" w:lineRule="auto"/>
        <w:ind w:right="-1767" w:firstLine="480"/>
        <w:jc w:val="left"/>
        <w:rPr>
          <w:rFonts w:ascii="宋体" w:hAnsi="宋体"/>
          <w:sz w:val="24"/>
        </w:rPr>
      </w:pPr>
      <w:r w:rsidRPr="00690999">
        <w:rPr>
          <w:rFonts w:ascii="宋体" w:hAnsi="宋体" w:hint="eastAsia"/>
          <w:sz w:val="24"/>
        </w:rPr>
        <w:t>（四）</w:t>
      </w:r>
      <w:r>
        <w:rPr>
          <w:rFonts w:ascii="宋体" w:hAnsi="宋体" w:hint="eastAsia"/>
          <w:sz w:val="24"/>
        </w:rPr>
        <w:t>学习中心（点）及</w:t>
      </w:r>
      <w:r w:rsidRPr="00690999">
        <w:rPr>
          <w:rFonts w:ascii="宋体" w:hAnsi="宋体" w:hint="eastAsia"/>
          <w:sz w:val="24"/>
        </w:rPr>
        <w:t>实训基地建设</w:t>
      </w:r>
    </w:p>
    <w:p w:rsidR="00FF5DE1" w:rsidRDefault="00FF5DE1" w:rsidP="00FF5DE1">
      <w:pPr>
        <w:pStyle w:val="30"/>
        <w:spacing w:line="360" w:lineRule="auto"/>
        <w:ind w:firstLine="480"/>
        <w:rPr>
          <w:sz w:val="24"/>
          <w:szCs w:val="24"/>
        </w:rPr>
      </w:pPr>
      <w:r>
        <w:rPr>
          <w:rFonts w:hint="eastAsia"/>
          <w:sz w:val="24"/>
          <w:szCs w:val="24"/>
        </w:rPr>
        <w:t>为</w:t>
      </w:r>
      <w:r w:rsidRPr="00690999">
        <w:rPr>
          <w:rFonts w:hint="eastAsia"/>
          <w:sz w:val="24"/>
          <w:szCs w:val="24"/>
        </w:rPr>
        <w:t>进一步做好</w:t>
      </w:r>
      <w:r>
        <w:rPr>
          <w:rFonts w:hint="eastAsia"/>
          <w:sz w:val="24"/>
          <w:szCs w:val="24"/>
        </w:rPr>
        <w:t>本专业</w:t>
      </w:r>
      <w:r w:rsidRPr="00690999">
        <w:rPr>
          <w:rFonts w:hint="eastAsia"/>
          <w:sz w:val="24"/>
          <w:szCs w:val="24"/>
        </w:rPr>
        <w:t>技能型人才培养任务的试点</w:t>
      </w:r>
      <w:r>
        <w:rPr>
          <w:rFonts w:hint="eastAsia"/>
          <w:sz w:val="24"/>
          <w:szCs w:val="24"/>
        </w:rPr>
        <w:t>招生</w:t>
      </w:r>
      <w:r w:rsidRPr="00690999">
        <w:rPr>
          <w:rFonts w:hint="eastAsia"/>
          <w:sz w:val="24"/>
          <w:szCs w:val="24"/>
        </w:rPr>
        <w:t>工作，充分发挥</w:t>
      </w:r>
      <w:r>
        <w:rPr>
          <w:rFonts w:hint="eastAsia"/>
          <w:sz w:val="24"/>
          <w:szCs w:val="24"/>
        </w:rPr>
        <w:t>学习中心（点）</w:t>
      </w:r>
      <w:r w:rsidRPr="00690999">
        <w:rPr>
          <w:rFonts w:hint="eastAsia"/>
          <w:sz w:val="24"/>
          <w:szCs w:val="24"/>
        </w:rPr>
        <w:t>的教学</w:t>
      </w:r>
      <w:r>
        <w:rPr>
          <w:rFonts w:hint="eastAsia"/>
          <w:sz w:val="24"/>
          <w:szCs w:val="24"/>
        </w:rPr>
        <w:t>、实训</w:t>
      </w:r>
      <w:r w:rsidRPr="00690999">
        <w:rPr>
          <w:rFonts w:hint="eastAsia"/>
          <w:sz w:val="24"/>
          <w:szCs w:val="24"/>
        </w:rPr>
        <w:t>功能，加快完善</w:t>
      </w:r>
      <w:r>
        <w:rPr>
          <w:rFonts w:hint="eastAsia"/>
          <w:sz w:val="24"/>
          <w:szCs w:val="24"/>
        </w:rPr>
        <w:t>材料成型与控制技术专业</w:t>
      </w:r>
      <w:proofErr w:type="gramStart"/>
      <w:r w:rsidRPr="00690999">
        <w:rPr>
          <w:rFonts w:hint="eastAsia"/>
          <w:sz w:val="24"/>
          <w:szCs w:val="24"/>
        </w:rPr>
        <w:t>专业</w:t>
      </w:r>
      <w:proofErr w:type="gramEnd"/>
      <w:r w:rsidRPr="00690999">
        <w:rPr>
          <w:rFonts w:hint="eastAsia"/>
          <w:sz w:val="24"/>
          <w:szCs w:val="24"/>
        </w:rPr>
        <w:t>（专科）技能型实训内容建设，保证</w:t>
      </w:r>
      <w:r w:rsidRPr="00690999">
        <w:rPr>
          <w:sz w:val="24"/>
          <w:szCs w:val="24"/>
        </w:rPr>
        <w:t>20</w:t>
      </w:r>
      <w:r>
        <w:rPr>
          <w:rFonts w:hint="eastAsia"/>
          <w:sz w:val="24"/>
          <w:szCs w:val="24"/>
        </w:rPr>
        <w:t>15</w:t>
      </w:r>
      <w:r w:rsidRPr="00690999">
        <w:rPr>
          <w:rFonts w:hint="eastAsia"/>
          <w:sz w:val="24"/>
          <w:szCs w:val="24"/>
        </w:rPr>
        <w:t>年</w:t>
      </w:r>
      <w:r>
        <w:rPr>
          <w:rFonts w:hint="eastAsia"/>
          <w:sz w:val="24"/>
          <w:szCs w:val="24"/>
        </w:rPr>
        <w:t>秋</w:t>
      </w:r>
      <w:r w:rsidRPr="00690999">
        <w:rPr>
          <w:rFonts w:hint="eastAsia"/>
          <w:sz w:val="24"/>
          <w:szCs w:val="24"/>
        </w:rPr>
        <w:t>季招生后，实训开出率</w:t>
      </w:r>
      <w:r w:rsidRPr="00690999">
        <w:rPr>
          <w:sz w:val="24"/>
          <w:szCs w:val="24"/>
        </w:rPr>
        <w:t>100%</w:t>
      </w:r>
      <w:r w:rsidRPr="00690999">
        <w:rPr>
          <w:rFonts w:hint="eastAsia"/>
          <w:sz w:val="24"/>
          <w:szCs w:val="24"/>
        </w:rPr>
        <w:t>。</w:t>
      </w:r>
      <w:r>
        <w:rPr>
          <w:rFonts w:hint="eastAsia"/>
          <w:sz w:val="24"/>
          <w:szCs w:val="24"/>
        </w:rPr>
        <w:t>铸造学院计划今年内至少落实如表五所示的拥有规定实训设备、实习仪器的试点学习中心（点）。</w:t>
      </w:r>
    </w:p>
    <w:p w:rsidR="00FF5DE1" w:rsidRPr="007B783E" w:rsidRDefault="00FF5DE1" w:rsidP="00FF5DE1">
      <w:pPr>
        <w:pStyle w:val="30"/>
        <w:spacing w:line="360" w:lineRule="auto"/>
        <w:ind w:firstLine="422"/>
        <w:jc w:val="left"/>
        <w:rPr>
          <w:sz w:val="24"/>
          <w:szCs w:val="24"/>
        </w:rPr>
      </w:pPr>
      <w:r w:rsidRPr="00A663A0">
        <w:rPr>
          <w:rFonts w:ascii="仿宋_GB2312" w:eastAsia="仿宋_GB2312" w:hAnsi="Arial" w:cs="Arial" w:hint="eastAsia"/>
          <w:b/>
          <w:sz w:val="21"/>
          <w:szCs w:val="21"/>
        </w:rPr>
        <w:t>表五  铸造学院</w:t>
      </w:r>
      <w:r>
        <w:rPr>
          <w:rFonts w:ascii="仿宋_GB2312" w:eastAsia="仿宋_GB2312" w:hAnsi="Arial" w:cs="Arial" w:hint="eastAsia"/>
          <w:b/>
          <w:sz w:val="21"/>
          <w:szCs w:val="21"/>
        </w:rPr>
        <w:t>试点学习中心（点）落实</w:t>
      </w:r>
      <w:r w:rsidRPr="00A663A0">
        <w:rPr>
          <w:rFonts w:ascii="仿宋_GB2312" w:eastAsia="仿宋_GB2312" w:hAnsi="Arial" w:cs="Arial" w:hint="eastAsia"/>
          <w:b/>
          <w:sz w:val="21"/>
          <w:szCs w:val="21"/>
        </w:rPr>
        <w:t>计划表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
        <w:gridCol w:w="845"/>
        <w:gridCol w:w="3228"/>
        <w:gridCol w:w="2843"/>
        <w:gridCol w:w="1014"/>
      </w:tblGrid>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序号</w:t>
            </w:r>
          </w:p>
        </w:tc>
        <w:tc>
          <w:tcPr>
            <w:tcW w:w="907"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学习中心挂靠单位</w:t>
            </w:r>
          </w:p>
        </w:tc>
        <w:tc>
          <w:tcPr>
            <w:tcW w:w="3544"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单位性质及规模</w:t>
            </w:r>
          </w:p>
        </w:tc>
        <w:tc>
          <w:tcPr>
            <w:tcW w:w="3118"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教学与实</w:t>
            </w:r>
            <w:proofErr w:type="gramStart"/>
            <w:r w:rsidRPr="00E11A94">
              <w:rPr>
                <w:rFonts w:hint="eastAsia"/>
                <w:b/>
                <w:sz w:val="18"/>
                <w:szCs w:val="18"/>
              </w:rPr>
              <w:t>训条件</w:t>
            </w:r>
            <w:proofErr w:type="gramEnd"/>
          </w:p>
        </w:tc>
        <w:tc>
          <w:tcPr>
            <w:tcW w:w="109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备注</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1</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华中科技大学材料学院</w:t>
            </w:r>
          </w:p>
        </w:tc>
        <w:tc>
          <w:tcPr>
            <w:tcW w:w="3544"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教育部直属的重点大学，是首批211、985工程高校。</w:t>
            </w:r>
            <w:r w:rsidRPr="00E11A94">
              <w:rPr>
                <w:rFonts w:cs="宋体" w:hint="eastAsia"/>
                <w:color w:val="000000"/>
                <w:kern w:val="0"/>
                <w:sz w:val="18"/>
                <w:szCs w:val="18"/>
              </w:rPr>
              <w:t>“铸造”是其1953年建校之初就设立的专业，经过几代人的努力和60年的建设发展，华中科技大学在铸造领域已形成独特的学科优势和办学风格，具有一支素质好、水平高的教师队伍和先进的教学科研设施。</w:t>
            </w:r>
          </w:p>
        </w:tc>
        <w:tc>
          <w:tcPr>
            <w:tcW w:w="3118"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教室、网络、计算机教室、工程实训中心等（见附件1）</w:t>
            </w:r>
            <w:r>
              <w:rPr>
                <w:rFonts w:hint="eastAsia"/>
                <w:sz w:val="18"/>
                <w:szCs w:val="18"/>
              </w:rPr>
              <w:t>。</w:t>
            </w:r>
          </w:p>
        </w:tc>
        <w:tc>
          <w:tcPr>
            <w:tcW w:w="1099"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基地*</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2</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重庆大学材料学院</w:t>
            </w:r>
          </w:p>
        </w:tc>
        <w:tc>
          <w:tcPr>
            <w:tcW w:w="3544"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教育部直属重点大学，首批211、985工程重点建设大学。其</w:t>
            </w:r>
            <w:r w:rsidRPr="00E11A94">
              <w:rPr>
                <w:sz w:val="18"/>
                <w:szCs w:val="18"/>
              </w:rPr>
              <w:t>材料科学与工程学院现已成为学科齐全、设备先进、师资雄厚的学院，是人才培养和科学研究的重要基地。目前，学院下设6个系，即冶金系、材料成型系、建筑材料工程系、装饰材料与工程系、材料科学系和材料加工系。</w:t>
            </w:r>
          </w:p>
        </w:tc>
        <w:tc>
          <w:tcPr>
            <w:tcW w:w="3118" w:type="dxa"/>
            <w:vAlign w:val="center"/>
          </w:tcPr>
          <w:p w:rsidR="00FF5DE1" w:rsidRPr="00E11A94" w:rsidRDefault="00FF5DE1" w:rsidP="00D96434">
            <w:pPr>
              <w:pStyle w:val="30"/>
              <w:ind w:firstLineChars="0" w:firstLine="0"/>
              <w:jc w:val="left"/>
              <w:rPr>
                <w:sz w:val="18"/>
                <w:szCs w:val="18"/>
              </w:rPr>
            </w:pPr>
            <w:r w:rsidRPr="00E11A94">
              <w:rPr>
                <w:sz w:val="18"/>
                <w:szCs w:val="18"/>
              </w:rPr>
              <w:t>学院拥有总面积20000多平方米的教学、科研及办公用房，实验研究设备2000余台套，价值6000余万元。建有国内一流的</w:t>
            </w:r>
            <w:proofErr w:type="gramStart"/>
            <w:r w:rsidRPr="00E11A94">
              <w:rPr>
                <w:sz w:val="18"/>
                <w:szCs w:val="18"/>
              </w:rPr>
              <w:t>的</w:t>
            </w:r>
            <w:proofErr w:type="gramEnd"/>
            <w:r w:rsidRPr="00E11A94">
              <w:rPr>
                <w:sz w:val="18"/>
                <w:szCs w:val="18"/>
              </w:rPr>
              <w:t>电镜中心。建有功能完善、设备先进的现代化“冶金－材料工艺实验大楼”。</w:t>
            </w:r>
          </w:p>
        </w:tc>
        <w:tc>
          <w:tcPr>
            <w:tcW w:w="1099"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基地*</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3</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浙江机电职业技术学院</w:t>
            </w:r>
          </w:p>
        </w:tc>
        <w:tc>
          <w:tcPr>
            <w:tcW w:w="3544"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以培养高素质技能型专门人才为主的公办全日制普通高等职业技术院校，是 “国家示范性高等职业院校”、教育部第一批“国家高技能型紧缺人才培养项目”院校之一。其</w:t>
            </w:r>
            <w:r w:rsidRPr="00DC7273">
              <w:rPr>
                <w:rFonts w:hint="eastAsia"/>
                <w:sz w:val="18"/>
                <w:szCs w:val="18"/>
              </w:rPr>
              <w:t>机械工程系</w:t>
            </w:r>
            <w:r w:rsidRPr="00DC7273">
              <w:rPr>
                <w:sz w:val="18"/>
                <w:szCs w:val="18"/>
              </w:rPr>
              <w:t>是历史最悠久的</w:t>
            </w:r>
            <w:r w:rsidRPr="00DC7273">
              <w:rPr>
                <w:rFonts w:hint="eastAsia"/>
                <w:sz w:val="18"/>
                <w:szCs w:val="18"/>
              </w:rPr>
              <w:t>院</w:t>
            </w:r>
            <w:r w:rsidRPr="00DC7273">
              <w:rPr>
                <w:sz w:val="18"/>
                <w:szCs w:val="18"/>
              </w:rPr>
              <w:t>系之一，开设有</w:t>
            </w:r>
            <w:hyperlink r:id="rId7" w:tgtFrame="_blank" w:history="1">
              <w:r w:rsidRPr="00DC7273">
                <w:rPr>
                  <w:rStyle w:val="a3"/>
                  <w:color w:val="auto"/>
                  <w:sz w:val="18"/>
                  <w:szCs w:val="18"/>
                </w:rPr>
                <w:t>材料成型与控制技术</w:t>
              </w:r>
            </w:hyperlink>
            <w:r w:rsidRPr="00DC7273">
              <w:rPr>
                <w:sz w:val="18"/>
                <w:szCs w:val="18"/>
              </w:rPr>
              <w:t>等国家示范重点建设专业</w:t>
            </w:r>
            <w:r w:rsidRPr="00DC7273">
              <w:rPr>
                <w:rFonts w:hint="eastAsia"/>
                <w:sz w:val="18"/>
                <w:szCs w:val="18"/>
              </w:rPr>
              <w:t>；</w:t>
            </w:r>
            <w:r w:rsidRPr="00DC7273">
              <w:rPr>
                <w:sz w:val="18"/>
                <w:szCs w:val="18"/>
              </w:rPr>
              <w:t>有</w:t>
            </w:r>
            <w:r w:rsidRPr="00E11A94">
              <w:rPr>
                <w:sz w:val="18"/>
                <w:szCs w:val="18"/>
              </w:rPr>
              <w:t>在校生840余人。有教职工40余人。</w:t>
            </w:r>
          </w:p>
        </w:tc>
        <w:tc>
          <w:tcPr>
            <w:tcW w:w="3118" w:type="dxa"/>
            <w:vAlign w:val="center"/>
          </w:tcPr>
          <w:p w:rsidR="00FF5DE1" w:rsidRPr="00E11A94" w:rsidRDefault="00FF5DE1" w:rsidP="00D96434">
            <w:pPr>
              <w:pStyle w:val="30"/>
              <w:ind w:firstLineChars="0" w:firstLine="0"/>
              <w:jc w:val="left"/>
              <w:rPr>
                <w:sz w:val="18"/>
                <w:szCs w:val="18"/>
              </w:rPr>
            </w:pPr>
            <w:r w:rsidRPr="00E11A94">
              <w:rPr>
                <w:sz w:val="18"/>
                <w:szCs w:val="18"/>
              </w:rPr>
              <w:t>机械工程系实验设施完善，拥有机械加工实训中心、机械基础训练中心、传动及控制技术中心等三个实训中心，下设开放式工艺工装实训室、拆装测绘实训室、</w:t>
            </w:r>
            <w:hyperlink r:id="rId8" w:tgtFrame="_blank" w:history="1">
              <w:r w:rsidRPr="00DC7273">
                <w:rPr>
                  <w:rStyle w:val="a3"/>
                  <w:color w:val="auto"/>
                  <w:sz w:val="18"/>
                  <w:szCs w:val="18"/>
                </w:rPr>
                <w:t>液压传动</w:t>
              </w:r>
            </w:hyperlink>
            <w:r w:rsidRPr="00DC7273">
              <w:rPr>
                <w:sz w:val="18"/>
                <w:szCs w:val="18"/>
              </w:rPr>
              <w:t>实验室、</w:t>
            </w:r>
            <w:r w:rsidRPr="00E11A94">
              <w:rPr>
                <w:sz w:val="18"/>
                <w:szCs w:val="18"/>
              </w:rPr>
              <w:t>刀夹具展示室、机械零件实验室及机械创新实验室。</w:t>
            </w:r>
          </w:p>
        </w:tc>
        <w:tc>
          <w:tcPr>
            <w:tcW w:w="1099"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基地*</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4</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陕西工业职业技术学院</w:t>
            </w:r>
          </w:p>
        </w:tc>
        <w:tc>
          <w:tcPr>
            <w:tcW w:w="3544"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是西北地区首家由教育部批准改制升格的高职学院。2010年1月，与陕西纺织服装职业技术学院合并组建成新的陕西工业职业技术学院。近年来其面向西部产业特色打造特色课程项目取得了显著的社会效益与影响。</w:t>
            </w:r>
          </w:p>
          <w:p w:rsidR="00FF5DE1" w:rsidRPr="00E11A94" w:rsidRDefault="00FF5DE1" w:rsidP="00D96434">
            <w:pPr>
              <w:pStyle w:val="30"/>
              <w:ind w:firstLineChars="0" w:firstLine="0"/>
              <w:jc w:val="left"/>
              <w:rPr>
                <w:sz w:val="18"/>
                <w:szCs w:val="18"/>
              </w:rPr>
            </w:pPr>
            <w:r w:rsidRPr="00E11A94">
              <w:rPr>
                <w:sz w:val="18"/>
                <w:szCs w:val="18"/>
              </w:rPr>
              <w:t>以校内实践教学资源为依托，构建了“实训室—校内实训基地—校办实习</w:t>
            </w:r>
            <w:r w:rsidRPr="00E11A94">
              <w:rPr>
                <w:sz w:val="18"/>
                <w:szCs w:val="18"/>
              </w:rPr>
              <w:lastRenderedPageBreak/>
              <w:t>工厂”三级配套并向校外产业基地和实习实训基地延伸的实践教学体系，形成了“基础训练—仿真演练—实际操练”三级递进的学生能力培训体系，将“工”、“学”有机结合。</w:t>
            </w:r>
          </w:p>
        </w:tc>
        <w:tc>
          <w:tcPr>
            <w:tcW w:w="3118" w:type="dxa"/>
            <w:vAlign w:val="center"/>
          </w:tcPr>
          <w:p w:rsidR="00FF5DE1" w:rsidRPr="00E11A94" w:rsidRDefault="00FF5DE1" w:rsidP="00D96434">
            <w:pPr>
              <w:pStyle w:val="30"/>
              <w:ind w:firstLineChars="0" w:firstLine="0"/>
              <w:jc w:val="left"/>
              <w:rPr>
                <w:sz w:val="18"/>
                <w:szCs w:val="18"/>
              </w:rPr>
            </w:pPr>
            <w:r w:rsidRPr="00E11A94">
              <w:rPr>
                <w:sz w:val="18"/>
                <w:szCs w:val="18"/>
              </w:rPr>
              <w:lastRenderedPageBreak/>
              <w:t>学院的65个校内实验实训室、113个校外实训基地，使教学从课堂直通车间，让学生逐步提升适应能力，不断积累工作经验，帮助学生顺利进入职业生涯。</w:t>
            </w:r>
          </w:p>
        </w:tc>
        <w:tc>
          <w:tcPr>
            <w:tcW w:w="1099"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基地*</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lastRenderedPageBreak/>
              <w:t>5</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湖北全力集团</w:t>
            </w:r>
          </w:p>
        </w:tc>
        <w:tc>
          <w:tcPr>
            <w:tcW w:w="3544" w:type="dxa"/>
            <w:vAlign w:val="center"/>
          </w:tcPr>
          <w:p w:rsidR="00FF5DE1" w:rsidRPr="00E11A94" w:rsidRDefault="00FF5DE1" w:rsidP="00D96434">
            <w:pPr>
              <w:pStyle w:val="30"/>
              <w:ind w:firstLineChars="0" w:firstLine="0"/>
              <w:jc w:val="left"/>
              <w:rPr>
                <w:sz w:val="18"/>
                <w:szCs w:val="18"/>
              </w:rPr>
            </w:pPr>
            <w:r w:rsidRPr="00E11A94">
              <w:rPr>
                <w:sz w:val="18"/>
                <w:szCs w:val="18"/>
              </w:rPr>
              <w:t>始建于1927年</w:t>
            </w:r>
            <w:r w:rsidRPr="00E11A94">
              <w:rPr>
                <w:rFonts w:hint="eastAsia"/>
                <w:sz w:val="18"/>
                <w:szCs w:val="18"/>
              </w:rPr>
              <w:t>，</w:t>
            </w:r>
            <w:r w:rsidRPr="00E11A94">
              <w:rPr>
                <w:sz w:val="18"/>
                <w:szCs w:val="18"/>
              </w:rPr>
              <w:t>年产重型汽车底盘零部件500万</w:t>
            </w:r>
            <w:r w:rsidRPr="00E11A94">
              <w:rPr>
                <w:rFonts w:hint="eastAsia"/>
                <w:sz w:val="18"/>
                <w:szCs w:val="18"/>
              </w:rPr>
              <w:t>，</w:t>
            </w:r>
            <w:r w:rsidRPr="00E11A94">
              <w:rPr>
                <w:sz w:val="18"/>
                <w:szCs w:val="18"/>
              </w:rPr>
              <w:t>与中国重汽、东风汽车、上汽依维柯红岩、江铃汽车、安徽华菱、广东富华等汽车集团公司建立战略合作伙伴关系，解放军总装备部军品定点生产厂家。荣获“全国汽车铸件行业十强企业”、“全省国税百佳纳税人”、“中国著名商标”、“湖北省知名品牌”、“湖北省高新技术企业”、“湖北省创新型试点企业”等殊荣。</w:t>
            </w:r>
          </w:p>
        </w:tc>
        <w:tc>
          <w:tcPr>
            <w:tcW w:w="3118"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公司</w:t>
            </w:r>
            <w:r w:rsidRPr="00E11A94">
              <w:rPr>
                <w:sz w:val="18"/>
                <w:szCs w:val="18"/>
              </w:rPr>
              <w:t>拥有员工3000人，其中高、中级技术人员426人</w:t>
            </w:r>
            <w:r w:rsidRPr="00E11A94">
              <w:rPr>
                <w:rFonts w:hint="eastAsia"/>
                <w:sz w:val="18"/>
                <w:szCs w:val="18"/>
              </w:rPr>
              <w:t>；同时建有</w:t>
            </w:r>
            <w:r w:rsidRPr="00E11A94">
              <w:rPr>
                <w:sz w:val="18"/>
                <w:szCs w:val="18"/>
              </w:rPr>
              <w:t>现代化的精加工、造型线、装配线，专业的物理试验室和化学实验室，以及工程的实战技术中心。</w:t>
            </w:r>
            <w:r>
              <w:rPr>
                <w:rFonts w:hint="eastAsia"/>
                <w:sz w:val="18"/>
                <w:szCs w:val="18"/>
              </w:rPr>
              <w:t>集团人力资源承担集团人才的教育培训工作。</w:t>
            </w:r>
          </w:p>
        </w:tc>
        <w:tc>
          <w:tcPr>
            <w:tcW w:w="1099" w:type="dxa"/>
            <w:vAlign w:val="center"/>
          </w:tcPr>
          <w:p w:rsidR="00FF5DE1" w:rsidRPr="00E11A94" w:rsidRDefault="00FF5DE1" w:rsidP="00D96434">
            <w:pPr>
              <w:pStyle w:val="30"/>
              <w:ind w:firstLineChars="0" w:firstLine="0"/>
              <w:jc w:val="center"/>
              <w:rPr>
                <w:sz w:val="18"/>
                <w:szCs w:val="18"/>
              </w:rPr>
            </w:pPr>
            <w:proofErr w:type="gramStart"/>
            <w:r w:rsidRPr="00E11A94">
              <w:rPr>
                <w:rFonts w:hint="eastAsia"/>
                <w:sz w:val="18"/>
                <w:szCs w:val="18"/>
              </w:rPr>
              <w:t>中铸协</w:t>
            </w:r>
            <w:proofErr w:type="gramEnd"/>
            <w:r w:rsidRPr="00E11A94">
              <w:rPr>
                <w:rFonts w:hint="eastAsia"/>
                <w:sz w:val="18"/>
                <w:szCs w:val="18"/>
              </w:rPr>
              <w:t>监事会单位</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6</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安徽应流集团</w:t>
            </w:r>
          </w:p>
        </w:tc>
        <w:tc>
          <w:tcPr>
            <w:tcW w:w="3544" w:type="dxa"/>
            <w:vAlign w:val="center"/>
          </w:tcPr>
          <w:p w:rsidR="00FF5DE1" w:rsidRPr="00E11A94" w:rsidRDefault="002819FE" w:rsidP="00D96434">
            <w:pPr>
              <w:pStyle w:val="30"/>
              <w:ind w:firstLineChars="0" w:firstLine="0"/>
              <w:jc w:val="left"/>
              <w:rPr>
                <w:sz w:val="18"/>
                <w:szCs w:val="18"/>
              </w:rPr>
            </w:pPr>
            <w:hyperlink r:id="rId9" w:tgtFrame="_blank" w:history="1">
              <w:proofErr w:type="gramStart"/>
              <w:r w:rsidR="00FF5DE1" w:rsidRPr="00E11A94">
                <w:rPr>
                  <w:sz w:val="18"/>
                  <w:szCs w:val="18"/>
                </w:rPr>
                <w:t>应流集团</w:t>
              </w:r>
              <w:proofErr w:type="gramEnd"/>
            </w:hyperlink>
            <w:r w:rsidR="00FF5DE1" w:rsidRPr="00E11A94">
              <w:rPr>
                <w:sz w:val="18"/>
                <w:szCs w:val="18"/>
              </w:rPr>
              <w:t>是一家集</w:t>
            </w:r>
            <w:hyperlink r:id="rId10" w:tgtFrame="_blank" w:history="1">
              <w:r w:rsidR="00FF5DE1" w:rsidRPr="00E11A94">
                <w:rPr>
                  <w:sz w:val="18"/>
                  <w:szCs w:val="18"/>
                </w:rPr>
                <w:t>铸件</w:t>
              </w:r>
            </w:hyperlink>
            <w:r w:rsidR="00FF5DE1" w:rsidRPr="00E11A94">
              <w:rPr>
                <w:sz w:val="18"/>
                <w:szCs w:val="18"/>
              </w:rPr>
              <w:t>、</w:t>
            </w:r>
            <w:hyperlink r:id="rId11" w:tgtFrame="_blank" w:history="1">
              <w:r w:rsidR="00FF5DE1" w:rsidRPr="00E11A94">
                <w:rPr>
                  <w:sz w:val="18"/>
                  <w:szCs w:val="18"/>
                </w:rPr>
                <w:t>锻件</w:t>
              </w:r>
            </w:hyperlink>
            <w:r w:rsidR="00FF5DE1" w:rsidRPr="00E11A94">
              <w:rPr>
                <w:sz w:val="18"/>
                <w:szCs w:val="18"/>
              </w:rPr>
              <w:t>生产、</w:t>
            </w:r>
            <w:hyperlink r:id="rId12" w:tgtFrame="_blank" w:history="1">
              <w:r w:rsidR="00FF5DE1" w:rsidRPr="00E11A94">
                <w:rPr>
                  <w:sz w:val="18"/>
                  <w:szCs w:val="18"/>
                </w:rPr>
                <w:t>加工</w:t>
              </w:r>
            </w:hyperlink>
            <w:r w:rsidR="00FF5DE1" w:rsidRPr="00E11A94">
              <w:rPr>
                <w:sz w:val="18"/>
                <w:szCs w:val="18"/>
              </w:rPr>
              <w:t>、</w:t>
            </w:r>
            <w:hyperlink r:id="rId13" w:tgtFrame="_blank" w:history="1">
              <w:r w:rsidR="00FF5DE1" w:rsidRPr="00E11A94">
                <w:rPr>
                  <w:sz w:val="18"/>
                  <w:szCs w:val="18"/>
                </w:rPr>
                <w:t>销售</w:t>
              </w:r>
            </w:hyperlink>
            <w:r w:rsidR="00FF5DE1" w:rsidRPr="00E11A94">
              <w:rPr>
                <w:sz w:val="18"/>
                <w:szCs w:val="18"/>
              </w:rPr>
              <w:t>、</w:t>
            </w:r>
            <w:hyperlink r:id="rId14" w:tgtFrame="_blank" w:history="1">
              <w:r w:rsidR="00FF5DE1" w:rsidRPr="00E11A94">
                <w:rPr>
                  <w:sz w:val="18"/>
                  <w:szCs w:val="18"/>
                </w:rPr>
                <w:t>研发</w:t>
              </w:r>
            </w:hyperlink>
            <w:r w:rsidR="00FF5DE1" w:rsidRPr="00E11A94">
              <w:rPr>
                <w:sz w:val="18"/>
                <w:szCs w:val="18"/>
              </w:rPr>
              <w:t>为一体的大型</w:t>
            </w:r>
            <w:hyperlink r:id="rId15" w:tgtFrame="_blank" w:history="1">
              <w:r w:rsidR="00FF5DE1" w:rsidRPr="00E11A94">
                <w:rPr>
                  <w:sz w:val="18"/>
                  <w:szCs w:val="18"/>
                </w:rPr>
                <w:t>民营企业</w:t>
              </w:r>
            </w:hyperlink>
            <w:r w:rsidR="00FF5DE1" w:rsidRPr="00E11A94">
              <w:rPr>
                <w:sz w:val="18"/>
                <w:szCs w:val="18"/>
              </w:rPr>
              <w:t>集团，主要生产基地位于中国</w:t>
            </w:r>
            <w:hyperlink r:id="rId16" w:tgtFrame="_blank" w:history="1">
              <w:r w:rsidR="00FF5DE1" w:rsidRPr="00E11A94">
                <w:rPr>
                  <w:sz w:val="18"/>
                  <w:szCs w:val="18"/>
                </w:rPr>
                <w:t>安徽省</w:t>
              </w:r>
            </w:hyperlink>
            <w:r w:rsidR="00FF5DE1" w:rsidRPr="00E11A94">
              <w:rPr>
                <w:sz w:val="18"/>
                <w:szCs w:val="18"/>
              </w:rPr>
              <w:t>。总资产22亿元，员工3600余人，占地1800亩，厂房及行政办公总面积36万㎡。产品销往</w:t>
            </w:r>
            <w:hyperlink r:id="rId17" w:tgtFrame="_blank" w:history="1">
              <w:r w:rsidR="00FF5DE1" w:rsidRPr="00DC7273">
                <w:rPr>
                  <w:rStyle w:val="a3"/>
                  <w:color w:val="auto"/>
                  <w:sz w:val="18"/>
                  <w:szCs w:val="18"/>
                </w:rPr>
                <w:t>北美</w:t>
              </w:r>
            </w:hyperlink>
            <w:r w:rsidR="00FF5DE1" w:rsidRPr="00DC7273">
              <w:rPr>
                <w:sz w:val="18"/>
                <w:szCs w:val="18"/>
              </w:rPr>
              <w:t>、</w:t>
            </w:r>
            <w:hyperlink r:id="rId18" w:tgtFrame="_blank" w:history="1">
              <w:r w:rsidR="00FF5DE1" w:rsidRPr="00DC7273">
                <w:rPr>
                  <w:rStyle w:val="a3"/>
                  <w:color w:val="auto"/>
                  <w:sz w:val="18"/>
                  <w:szCs w:val="18"/>
                </w:rPr>
                <w:t>欧洲</w:t>
              </w:r>
            </w:hyperlink>
            <w:r w:rsidR="00FF5DE1" w:rsidRPr="00DC7273">
              <w:rPr>
                <w:sz w:val="18"/>
                <w:szCs w:val="18"/>
              </w:rPr>
              <w:t>等28个国家60余家知名公司，其中8</w:t>
            </w:r>
            <w:r w:rsidR="00FF5DE1" w:rsidRPr="00E11A94">
              <w:rPr>
                <w:sz w:val="18"/>
                <w:szCs w:val="18"/>
              </w:rPr>
              <w:t>家世界500强企业与应流建立了长期战略合作伙伴关系。</w:t>
            </w:r>
          </w:p>
          <w:p w:rsidR="00FF5DE1" w:rsidRPr="00E11A94" w:rsidRDefault="00FF5DE1" w:rsidP="00D96434">
            <w:pPr>
              <w:pStyle w:val="30"/>
              <w:ind w:firstLineChars="0" w:firstLine="0"/>
              <w:jc w:val="left"/>
              <w:rPr>
                <w:sz w:val="18"/>
                <w:szCs w:val="18"/>
              </w:rPr>
            </w:pPr>
            <w:r w:rsidRPr="00E11A94">
              <w:rPr>
                <w:sz w:val="18"/>
                <w:szCs w:val="18"/>
              </w:rPr>
              <w:t>2002年创办应流职工大学，为应流提供了源源不断的高质量、本土化人才。</w:t>
            </w:r>
          </w:p>
        </w:tc>
        <w:tc>
          <w:tcPr>
            <w:tcW w:w="3118" w:type="dxa"/>
            <w:vAlign w:val="center"/>
          </w:tcPr>
          <w:p w:rsidR="00FF5DE1" w:rsidRPr="00E11A94" w:rsidRDefault="00FF5DE1" w:rsidP="00D96434">
            <w:pPr>
              <w:pStyle w:val="30"/>
              <w:ind w:firstLineChars="0" w:firstLine="0"/>
              <w:jc w:val="left"/>
              <w:rPr>
                <w:sz w:val="18"/>
                <w:szCs w:val="18"/>
              </w:rPr>
            </w:pPr>
            <w:r w:rsidRPr="00E11A94">
              <w:rPr>
                <w:sz w:val="18"/>
                <w:szCs w:val="18"/>
              </w:rPr>
              <w:t>拥有五种不同的铸造工艺、十多条具有国际先进水平</w:t>
            </w:r>
            <w:r w:rsidRPr="00DC7273">
              <w:rPr>
                <w:sz w:val="18"/>
                <w:szCs w:val="18"/>
              </w:rPr>
              <w:t>的</w:t>
            </w:r>
            <w:hyperlink r:id="rId19" w:tgtFrame="_blank" w:history="1">
              <w:proofErr w:type="gramStart"/>
              <w:r w:rsidRPr="00DC7273">
                <w:rPr>
                  <w:rStyle w:val="a3"/>
                  <w:color w:val="auto"/>
                  <w:sz w:val="18"/>
                  <w:szCs w:val="18"/>
                </w:rPr>
                <w:t>制芯</w:t>
              </w:r>
              <w:proofErr w:type="gramEnd"/>
            </w:hyperlink>
            <w:r w:rsidRPr="00DC7273">
              <w:rPr>
                <w:sz w:val="18"/>
                <w:szCs w:val="18"/>
              </w:rPr>
              <w:t>、</w:t>
            </w:r>
            <w:hyperlink r:id="rId20" w:tgtFrame="_blank" w:history="1">
              <w:r w:rsidRPr="00DC7273">
                <w:rPr>
                  <w:rStyle w:val="a3"/>
                  <w:color w:val="auto"/>
                  <w:sz w:val="18"/>
                  <w:szCs w:val="18"/>
                </w:rPr>
                <w:t>造型</w:t>
              </w:r>
            </w:hyperlink>
            <w:r w:rsidRPr="00DC7273">
              <w:rPr>
                <w:sz w:val="18"/>
                <w:szCs w:val="18"/>
              </w:rPr>
              <w:t>、</w:t>
            </w:r>
            <w:proofErr w:type="gramStart"/>
            <w:r w:rsidRPr="00DC7273">
              <w:rPr>
                <w:sz w:val="18"/>
                <w:szCs w:val="18"/>
              </w:rPr>
              <w:t>制壳生产线</w:t>
            </w:r>
            <w:proofErr w:type="gramEnd"/>
            <w:r w:rsidRPr="00DC7273">
              <w:rPr>
                <w:sz w:val="18"/>
                <w:szCs w:val="18"/>
              </w:rPr>
              <w:t>，</w:t>
            </w:r>
            <w:hyperlink r:id="rId21" w:tgtFrame="_blank" w:history="1">
              <w:r w:rsidRPr="00DC7273">
                <w:rPr>
                  <w:rStyle w:val="a3"/>
                  <w:color w:val="auto"/>
                  <w:sz w:val="18"/>
                  <w:szCs w:val="18"/>
                </w:rPr>
                <w:t>AOD</w:t>
              </w:r>
            </w:hyperlink>
            <w:r w:rsidRPr="00DC7273">
              <w:rPr>
                <w:sz w:val="18"/>
                <w:szCs w:val="18"/>
              </w:rPr>
              <w:t>/VOD炉、</w:t>
            </w:r>
            <w:hyperlink r:id="rId22" w:tgtFrame="_blank" w:history="1">
              <w:r w:rsidRPr="00DC7273">
                <w:rPr>
                  <w:rStyle w:val="a3"/>
                  <w:color w:val="auto"/>
                  <w:sz w:val="18"/>
                  <w:szCs w:val="18"/>
                </w:rPr>
                <w:t>LF炉</w:t>
              </w:r>
            </w:hyperlink>
            <w:r w:rsidRPr="00DC7273">
              <w:rPr>
                <w:sz w:val="18"/>
                <w:szCs w:val="18"/>
              </w:rPr>
              <w:t>、</w:t>
            </w:r>
            <w:hyperlink r:id="rId23" w:tgtFrame="_blank" w:history="1">
              <w:r w:rsidRPr="00DC7273">
                <w:rPr>
                  <w:rStyle w:val="a3"/>
                  <w:color w:val="auto"/>
                  <w:sz w:val="18"/>
                  <w:szCs w:val="18"/>
                </w:rPr>
                <w:t>电弧炉</w:t>
              </w:r>
            </w:hyperlink>
            <w:r w:rsidRPr="00DC7273">
              <w:rPr>
                <w:sz w:val="18"/>
                <w:szCs w:val="18"/>
              </w:rPr>
              <w:t>、</w:t>
            </w:r>
            <w:hyperlink r:id="rId24" w:tgtFrame="_blank" w:history="1">
              <w:r w:rsidRPr="00DC7273">
                <w:rPr>
                  <w:rStyle w:val="a3"/>
                  <w:color w:val="auto"/>
                  <w:sz w:val="18"/>
                  <w:szCs w:val="18"/>
                </w:rPr>
                <w:t>中频炉</w:t>
              </w:r>
            </w:hyperlink>
            <w:r w:rsidRPr="00DC7273">
              <w:rPr>
                <w:sz w:val="18"/>
                <w:szCs w:val="18"/>
              </w:rPr>
              <w:t>等各</w:t>
            </w:r>
            <w:r w:rsidRPr="00E11A94">
              <w:rPr>
                <w:sz w:val="18"/>
                <w:szCs w:val="18"/>
              </w:rPr>
              <w:t>类熔炼设备，二百余台</w:t>
            </w:r>
            <w:proofErr w:type="gramStart"/>
            <w:r w:rsidRPr="00E11A94">
              <w:rPr>
                <w:sz w:val="18"/>
                <w:szCs w:val="18"/>
              </w:rPr>
              <w:t>套国际</w:t>
            </w:r>
            <w:proofErr w:type="gramEnd"/>
            <w:r w:rsidRPr="00E11A94">
              <w:rPr>
                <w:sz w:val="18"/>
                <w:szCs w:val="18"/>
              </w:rPr>
              <w:t>领先水平的机械加工设备；拥有国内先进的产品质量检测中心和技术研究及新产品开发中心。</w:t>
            </w:r>
          </w:p>
        </w:tc>
        <w:tc>
          <w:tcPr>
            <w:tcW w:w="1099" w:type="dxa"/>
            <w:vAlign w:val="center"/>
          </w:tcPr>
          <w:p w:rsidR="00FF5DE1" w:rsidRPr="00E11A94" w:rsidRDefault="00FF5DE1" w:rsidP="00D96434">
            <w:pPr>
              <w:pStyle w:val="30"/>
              <w:ind w:firstLineChars="0" w:firstLine="0"/>
              <w:jc w:val="center"/>
              <w:rPr>
                <w:sz w:val="18"/>
                <w:szCs w:val="18"/>
              </w:rPr>
            </w:pPr>
            <w:proofErr w:type="gramStart"/>
            <w:r w:rsidRPr="00E11A94">
              <w:rPr>
                <w:rFonts w:hint="eastAsia"/>
                <w:sz w:val="18"/>
                <w:szCs w:val="18"/>
              </w:rPr>
              <w:t>中铸协</w:t>
            </w:r>
            <w:proofErr w:type="gramEnd"/>
            <w:r w:rsidRPr="00E11A94">
              <w:rPr>
                <w:rFonts w:hint="eastAsia"/>
                <w:sz w:val="18"/>
                <w:szCs w:val="18"/>
              </w:rPr>
              <w:t>副会长单位</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7</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青岛机械工业集团</w:t>
            </w:r>
          </w:p>
        </w:tc>
        <w:tc>
          <w:tcPr>
            <w:tcW w:w="3544"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现有全资控股企事业单位9户，参股企业9户。产品门类涉及机床工具、电工电器、电子、汽车配件、机械基础件、仪器仪表、船舶及配件等7个行业，拥有省级技术中心2个、市级技术中心1个，国家专利336项，其中发明专利10项。</w:t>
            </w:r>
          </w:p>
        </w:tc>
        <w:tc>
          <w:tcPr>
            <w:tcW w:w="3118"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t>集团于2012年4月组建的青岛机械技工教育集团是青岛市首家职业教育集团，拥有较为完备的教学师资、设施和1000平米的实训工厂。教育集团除服务本集团的9家企业外另外，还为青岛市机械工业协会90余家企业服务，实行订单式培养、在职职工短训、学历教育及德国“双元制”等教育模式。</w:t>
            </w:r>
          </w:p>
        </w:tc>
        <w:tc>
          <w:tcPr>
            <w:tcW w:w="1099" w:type="dxa"/>
            <w:vAlign w:val="center"/>
          </w:tcPr>
          <w:p w:rsidR="00FF5DE1" w:rsidRPr="00E11A94" w:rsidRDefault="00FF5DE1" w:rsidP="00D96434">
            <w:pPr>
              <w:pStyle w:val="30"/>
              <w:ind w:firstLineChars="0" w:firstLine="0"/>
              <w:jc w:val="center"/>
              <w:rPr>
                <w:sz w:val="18"/>
                <w:szCs w:val="18"/>
              </w:rPr>
            </w:pPr>
            <w:proofErr w:type="gramStart"/>
            <w:r w:rsidRPr="00E11A94">
              <w:rPr>
                <w:rFonts w:hint="eastAsia"/>
                <w:sz w:val="18"/>
                <w:szCs w:val="18"/>
              </w:rPr>
              <w:t>中铸协</w:t>
            </w:r>
            <w:proofErr w:type="gramEnd"/>
            <w:r w:rsidRPr="00E11A94">
              <w:rPr>
                <w:rFonts w:hint="eastAsia"/>
                <w:sz w:val="18"/>
                <w:szCs w:val="18"/>
              </w:rPr>
              <w:t>绿色铸造分会秘书处挂靠单位</w:t>
            </w:r>
          </w:p>
        </w:tc>
      </w:tr>
      <w:tr w:rsidR="00FF5DE1" w:rsidRPr="00E11A94" w:rsidTr="00D96434">
        <w:tc>
          <w:tcPr>
            <w:tcW w:w="619" w:type="dxa"/>
            <w:vAlign w:val="center"/>
          </w:tcPr>
          <w:p w:rsidR="00FF5DE1" w:rsidRPr="00E11A94" w:rsidRDefault="00FF5DE1" w:rsidP="00D96434">
            <w:pPr>
              <w:pStyle w:val="30"/>
              <w:ind w:firstLineChars="0" w:firstLine="0"/>
              <w:jc w:val="center"/>
              <w:rPr>
                <w:b/>
                <w:sz w:val="18"/>
                <w:szCs w:val="18"/>
              </w:rPr>
            </w:pPr>
            <w:r w:rsidRPr="00E11A94">
              <w:rPr>
                <w:rFonts w:hint="eastAsia"/>
                <w:b/>
                <w:sz w:val="18"/>
                <w:szCs w:val="18"/>
              </w:rPr>
              <w:t>8</w:t>
            </w:r>
          </w:p>
        </w:tc>
        <w:tc>
          <w:tcPr>
            <w:tcW w:w="907" w:type="dxa"/>
            <w:vAlign w:val="center"/>
          </w:tcPr>
          <w:p w:rsidR="00FF5DE1" w:rsidRPr="00E11A94" w:rsidRDefault="00FF5DE1" w:rsidP="00D96434">
            <w:pPr>
              <w:pStyle w:val="30"/>
              <w:ind w:firstLineChars="0" w:firstLine="0"/>
              <w:jc w:val="center"/>
              <w:rPr>
                <w:sz w:val="18"/>
                <w:szCs w:val="18"/>
              </w:rPr>
            </w:pPr>
            <w:r w:rsidRPr="00E11A94">
              <w:rPr>
                <w:rFonts w:hint="eastAsia"/>
                <w:sz w:val="18"/>
                <w:szCs w:val="18"/>
              </w:rPr>
              <w:t>宁夏共享集团</w:t>
            </w:r>
          </w:p>
        </w:tc>
        <w:tc>
          <w:tcPr>
            <w:tcW w:w="3544" w:type="dxa"/>
            <w:vAlign w:val="center"/>
          </w:tcPr>
          <w:p w:rsidR="00FF5DE1" w:rsidRPr="00E11A94" w:rsidRDefault="00FF5DE1" w:rsidP="00D96434">
            <w:pPr>
              <w:pStyle w:val="30"/>
              <w:ind w:firstLineChars="0" w:firstLine="0"/>
              <w:jc w:val="left"/>
              <w:rPr>
                <w:sz w:val="18"/>
                <w:szCs w:val="18"/>
              </w:rPr>
            </w:pPr>
            <w:r w:rsidRPr="00E11A94">
              <w:rPr>
                <w:sz w:val="18"/>
                <w:szCs w:val="18"/>
              </w:rPr>
              <w:t>始建于1966</w:t>
            </w:r>
            <w:r w:rsidRPr="00E11A94">
              <w:rPr>
                <w:rFonts w:hint="eastAsia"/>
                <w:sz w:val="18"/>
                <w:szCs w:val="18"/>
              </w:rPr>
              <w:t>，</w:t>
            </w:r>
            <w:r w:rsidRPr="00E11A94">
              <w:rPr>
                <w:sz w:val="18"/>
                <w:szCs w:val="18"/>
              </w:rPr>
              <w:t>主导产业为铸造（铸铁、铸钢等）、化工产品（糠醛、糠醇、树脂、复混肥等）、机械加工与装配、模具制造等，产品市场覆盖中国、亚洲、欧洲、美洲等十余个发达国家和地区。</w:t>
            </w:r>
          </w:p>
          <w:p w:rsidR="00FF5DE1" w:rsidRPr="00E11A94" w:rsidRDefault="00FF5DE1" w:rsidP="00D96434">
            <w:pPr>
              <w:shd w:val="clear" w:color="auto" w:fill="FFFFFF"/>
              <w:rPr>
                <w:sz w:val="18"/>
                <w:szCs w:val="18"/>
              </w:rPr>
            </w:pPr>
            <w:r w:rsidRPr="00E11A94">
              <w:rPr>
                <w:rFonts w:ascii="宋体" w:hAnsi="宋体" w:hint="eastAsia"/>
                <w:sz w:val="18"/>
                <w:szCs w:val="18"/>
              </w:rPr>
              <w:t>主要荣誉有</w:t>
            </w:r>
            <w:r w:rsidRPr="00E11A94">
              <w:rPr>
                <w:rFonts w:ascii="宋体" w:hAnsi="宋体" w:cs="宋体"/>
                <w:kern w:val="0"/>
                <w:sz w:val="18"/>
                <w:szCs w:val="18"/>
              </w:rPr>
              <w:t>入选“中国机械500大”和“中国机械500强”</w:t>
            </w:r>
            <w:r w:rsidRPr="00E11A94">
              <w:rPr>
                <w:rFonts w:ascii="宋体" w:hAnsi="宋体" w:cs="宋体" w:hint="eastAsia"/>
                <w:kern w:val="0"/>
                <w:sz w:val="18"/>
                <w:szCs w:val="18"/>
              </w:rPr>
              <w:t>，</w:t>
            </w:r>
            <w:r w:rsidRPr="00857D1D">
              <w:rPr>
                <w:rFonts w:ascii="宋体" w:hAnsi="宋体" w:cs="宋体"/>
                <w:kern w:val="0"/>
                <w:sz w:val="18"/>
                <w:szCs w:val="18"/>
              </w:rPr>
              <w:t>连续三年被评为中国机械工业企业“核心竞争力100强</w:t>
            </w:r>
            <w:r w:rsidR="00DC7273">
              <w:rPr>
                <w:rFonts w:ascii="宋体" w:hAnsi="宋体" w:cs="宋体"/>
                <w:kern w:val="0"/>
                <w:sz w:val="18"/>
                <w:szCs w:val="18"/>
              </w:rPr>
              <w:t>”</w:t>
            </w:r>
            <w:r w:rsidRPr="00857D1D">
              <w:rPr>
                <w:rFonts w:ascii="宋体" w:hAnsi="宋体" w:cs="宋体"/>
                <w:kern w:val="0"/>
                <w:sz w:val="18"/>
                <w:szCs w:val="18"/>
              </w:rPr>
              <w:t>企业</w:t>
            </w:r>
            <w:r w:rsidRPr="00E11A94">
              <w:rPr>
                <w:rFonts w:ascii="宋体" w:hAnsi="宋体" w:cs="宋体" w:hint="eastAsia"/>
                <w:kern w:val="0"/>
                <w:sz w:val="18"/>
                <w:szCs w:val="18"/>
              </w:rPr>
              <w:t>，</w:t>
            </w:r>
            <w:r w:rsidRPr="00857D1D">
              <w:rPr>
                <w:rFonts w:ascii="宋体" w:hAnsi="宋体" w:cs="宋体"/>
                <w:kern w:val="0"/>
                <w:sz w:val="18"/>
                <w:szCs w:val="18"/>
              </w:rPr>
              <w:t>中国机械工业首批“现代化</w:t>
            </w:r>
            <w:r w:rsidRPr="00857D1D">
              <w:rPr>
                <w:rFonts w:ascii="宋体" w:hAnsi="宋体" w:cs="宋体"/>
                <w:kern w:val="0"/>
                <w:sz w:val="18"/>
                <w:szCs w:val="18"/>
              </w:rPr>
              <w:lastRenderedPageBreak/>
              <w:t>管理</w:t>
            </w:r>
            <w:r w:rsidR="00DC7273">
              <w:rPr>
                <w:rFonts w:ascii="宋体" w:hAnsi="宋体" w:cs="宋体"/>
                <w:kern w:val="0"/>
                <w:sz w:val="18"/>
                <w:szCs w:val="18"/>
              </w:rPr>
              <w:t>”</w:t>
            </w:r>
            <w:r w:rsidRPr="00857D1D">
              <w:rPr>
                <w:rFonts w:ascii="宋体" w:hAnsi="宋体" w:cs="宋体"/>
                <w:kern w:val="0"/>
                <w:sz w:val="18"/>
                <w:szCs w:val="18"/>
              </w:rPr>
              <w:t>企业</w:t>
            </w:r>
            <w:r w:rsidRPr="00E11A94">
              <w:rPr>
                <w:rFonts w:ascii="宋体" w:hAnsi="宋体" w:cs="宋体" w:hint="eastAsia"/>
                <w:kern w:val="0"/>
                <w:sz w:val="18"/>
                <w:szCs w:val="18"/>
              </w:rPr>
              <w:t>，</w:t>
            </w:r>
            <w:r w:rsidRPr="00857D1D">
              <w:rPr>
                <w:rFonts w:ascii="宋体" w:hAnsi="宋体" w:cs="宋体"/>
                <w:kern w:val="0"/>
                <w:sz w:val="18"/>
                <w:szCs w:val="18"/>
              </w:rPr>
              <w:t>被国家科技部认定为“国家级高新技术企业”被中国质量协会授予“全国质量效益型先进企业</w:t>
            </w:r>
            <w:r w:rsidRPr="00E11A94">
              <w:rPr>
                <w:rFonts w:ascii="宋体" w:hAnsi="宋体" w:cs="宋体" w:hint="eastAsia"/>
                <w:kern w:val="0"/>
                <w:sz w:val="18"/>
                <w:szCs w:val="18"/>
              </w:rPr>
              <w:t>，</w:t>
            </w:r>
            <w:r w:rsidRPr="00857D1D">
              <w:rPr>
                <w:rFonts w:ascii="宋体" w:hAnsi="宋体" w:cs="宋体"/>
                <w:kern w:val="0"/>
                <w:sz w:val="18"/>
                <w:szCs w:val="18"/>
              </w:rPr>
              <w:t>国家级企业技术中心</w:t>
            </w:r>
            <w:r w:rsidRPr="00E11A94">
              <w:rPr>
                <w:rFonts w:ascii="宋体" w:hAnsi="宋体" w:cs="宋体" w:hint="eastAsia"/>
                <w:kern w:val="0"/>
                <w:sz w:val="18"/>
                <w:szCs w:val="18"/>
              </w:rPr>
              <w:t>等。</w:t>
            </w:r>
          </w:p>
        </w:tc>
        <w:tc>
          <w:tcPr>
            <w:tcW w:w="3118" w:type="dxa"/>
            <w:vAlign w:val="center"/>
          </w:tcPr>
          <w:p w:rsidR="00FF5DE1" w:rsidRPr="00E11A94" w:rsidRDefault="00FF5DE1" w:rsidP="00D96434">
            <w:pPr>
              <w:pStyle w:val="30"/>
              <w:ind w:firstLineChars="0" w:firstLine="0"/>
              <w:jc w:val="left"/>
              <w:rPr>
                <w:sz w:val="18"/>
                <w:szCs w:val="18"/>
              </w:rPr>
            </w:pPr>
            <w:r w:rsidRPr="00E11A94">
              <w:rPr>
                <w:rFonts w:hint="eastAsia"/>
                <w:sz w:val="18"/>
                <w:szCs w:val="18"/>
              </w:rPr>
              <w:lastRenderedPageBreak/>
              <w:t>为</w:t>
            </w:r>
            <w:r w:rsidRPr="00E11A94">
              <w:rPr>
                <w:sz w:val="18"/>
                <w:szCs w:val="18"/>
              </w:rPr>
              <w:t>优化</w:t>
            </w:r>
            <w:r w:rsidRPr="00E11A94">
              <w:rPr>
                <w:rFonts w:hint="eastAsia"/>
                <w:sz w:val="18"/>
                <w:szCs w:val="18"/>
              </w:rPr>
              <w:t>集团</w:t>
            </w:r>
            <w:r w:rsidRPr="00E11A94">
              <w:rPr>
                <w:sz w:val="18"/>
                <w:szCs w:val="18"/>
              </w:rPr>
              <w:t>资源，</w:t>
            </w:r>
            <w:r w:rsidRPr="00E11A94">
              <w:rPr>
                <w:rFonts w:hint="eastAsia"/>
                <w:sz w:val="18"/>
                <w:szCs w:val="18"/>
              </w:rPr>
              <w:t>进一步</w:t>
            </w:r>
            <w:r w:rsidRPr="00E11A94">
              <w:rPr>
                <w:sz w:val="18"/>
                <w:szCs w:val="18"/>
              </w:rPr>
              <w:t>提升品牌、管理、技术水平、人才队伍，实现成为世界最具竞争力的铸造企业</w:t>
            </w:r>
            <w:r w:rsidRPr="00E11A94">
              <w:rPr>
                <w:rFonts w:hint="eastAsia"/>
                <w:sz w:val="18"/>
                <w:szCs w:val="18"/>
              </w:rPr>
              <w:t>的</w:t>
            </w:r>
            <w:r w:rsidRPr="00E11A94">
              <w:rPr>
                <w:sz w:val="18"/>
                <w:szCs w:val="18"/>
              </w:rPr>
              <w:t>目标，</w:t>
            </w:r>
            <w:r w:rsidRPr="00E11A94">
              <w:rPr>
                <w:rFonts w:hint="eastAsia"/>
                <w:sz w:val="18"/>
                <w:szCs w:val="18"/>
              </w:rPr>
              <w:t>同时为了承担更多的社会责任，集团有意与中国铸造协会联合经营铸造学院</w:t>
            </w:r>
            <w:r w:rsidRPr="00E11A94">
              <w:rPr>
                <w:sz w:val="18"/>
                <w:szCs w:val="18"/>
              </w:rPr>
              <w:t>。</w:t>
            </w:r>
          </w:p>
        </w:tc>
        <w:tc>
          <w:tcPr>
            <w:tcW w:w="1099" w:type="dxa"/>
            <w:vAlign w:val="center"/>
          </w:tcPr>
          <w:p w:rsidR="00FF5DE1" w:rsidRPr="00E11A94" w:rsidRDefault="00FF5DE1" w:rsidP="00D96434">
            <w:pPr>
              <w:pStyle w:val="30"/>
              <w:ind w:firstLineChars="0" w:firstLine="0"/>
              <w:jc w:val="center"/>
              <w:rPr>
                <w:sz w:val="18"/>
                <w:szCs w:val="18"/>
              </w:rPr>
            </w:pPr>
            <w:proofErr w:type="gramStart"/>
            <w:r w:rsidRPr="00E11A94">
              <w:rPr>
                <w:rFonts w:hint="eastAsia"/>
                <w:sz w:val="18"/>
                <w:szCs w:val="18"/>
              </w:rPr>
              <w:t>中铸协</w:t>
            </w:r>
            <w:proofErr w:type="gramEnd"/>
            <w:r w:rsidRPr="00E11A94">
              <w:rPr>
                <w:rFonts w:hint="eastAsia"/>
                <w:sz w:val="18"/>
                <w:szCs w:val="18"/>
              </w:rPr>
              <w:t>监事长单位</w:t>
            </w:r>
          </w:p>
        </w:tc>
      </w:tr>
    </w:tbl>
    <w:p w:rsidR="00FF5DE1" w:rsidRPr="00185CE0" w:rsidRDefault="00FF5DE1" w:rsidP="00FF5DE1">
      <w:pPr>
        <w:pStyle w:val="30"/>
        <w:spacing w:line="360" w:lineRule="auto"/>
        <w:ind w:firstLineChars="0" w:firstLine="0"/>
        <w:rPr>
          <w:sz w:val="18"/>
          <w:szCs w:val="18"/>
        </w:rPr>
      </w:pPr>
      <w:r w:rsidRPr="00185CE0">
        <w:rPr>
          <w:rFonts w:hint="eastAsia"/>
          <w:sz w:val="18"/>
          <w:szCs w:val="18"/>
        </w:rPr>
        <w:lastRenderedPageBreak/>
        <w:t>*为中国铸造协会已授牌的中国铸造行业教育培训基地。</w:t>
      </w:r>
    </w:p>
    <w:p w:rsidR="00FF5DE1" w:rsidRPr="00690999" w:rsidRDefault="00FF5DE1" w:rsidP="00FF5DE1">
      <w:pPr>
        <w:pStyle w:val="30"/>
        <w:spacing w:line="360" w:lineRule="auto"/>
        <w:ind w:firstLine="480"/>
        <w:rPr>
          <w:rFonts w:ascii="Times New Roman" w:hAnsi="Times New Roman"/>
          <w:sz w:val="24"/>
          <w:szCs w:val="24"/>
        </w:rPr>
      </w:pPr>
    </w:p>
    <w:p w:rsidR="00FF5DE1" w:rsidRPr="00690999" w:rsidRDefault="00FF5DE1" w:rsidP="00FF5DE1">
      <w:pPr>
        <w:spacing w:line="360" w:lineRule="auto"/>
        <w:ind w:left="435"/>
        <w:rPr>
          <w:rFonts w:ascii="宋体" w:hAnsi="宋体"/>
          <w:b/>
          <w:sz w:val="24"/>
        </w:rPr>
      </w:pPr>
      <w:r w:rsidRPr="00690999">
        <w:rPr>
          <w:rFonts w:ascii="宋体" w:hAnsi="宋体" w:hint="eastAsia"/>
          <w:b/>
          <w:bCs/>
          <w:sz w:val="24"/>
        </w:rPr>
        <w:t>六、</w:t>
      </w:r>
      <w:r w:rsidRPr="00690999">
        <w:rPr>
          <w:rFonts w:ascii="宋体" w:hAnsi="宋体" w:hint="eastAsia"/>
          <w:b/>
          <w:sz w:val="24"/>
        </w:rPr>
        <w:t>保障措施</w:t>
      </w:r>
    </w:p>
    <w:p w:rsidR="00FF5DE1" w:rsidRPr="00690999" w:rsidRDefault="00FF5DE1" w:rsidP="00FF5DE1">
      <w:pPr>
        <w:pStyle w:val="30"/>
        <w:spacing w:line="360" w:lineRule="auto"/>
        <w:ind w:firstLine="480"/>
        <w:outlineLvl w:val="0"/>
        <w:rPr>
          <w:sz w:val="24"/>
          <w:szCs w:val="24"/>
        </w:rPr>
      </w:pPr>
      <w:r w:rsidRPr="00690999">
        <w:rPr>
          <w:rFonts w:hint="eastAsia"/>
          <w:sz w:val="24"/>
          <w:szCs w:val="24"/>
        </w:rPr>
        <w:t>（一）加强组织领导</w:t>
      </w:r>
    </w:p>
    <w:p w:rsidR="00FF5DE1" w:rsidRPr="00690999" w:rsidRDefault="00FF5DE1" w:rsidP="00FF5DE1">
      <w:pPr>
        <w:pStyle w:val="30"/>
        <w:spacing w:line="360" w:lineRule="auto"/>
        <w:ind w:firstLine="480"/>
        <w:outlineLvl w:val="0"/>
        <w:rPr>
          <w:sz w:val="24"/>
          <w:szCs w:val="24"/>
        </w:rPr>
      </w:pPr>
      <w:r>
        <w:rPr>
          <w:rFonts w:hint="eastAsia"/>
          <w:sz w:val="24"/>
        </w:rPr>
        <w:t>铸造学院</w:t>
      </w:r>
      <w:r w:rsidRPr="00690999">
        <w:rPr>
          <w:rFonts w:hint="eastAsia"/>
          <w:sz w:val="24"/>
        </w:rPr>
        <w:t>高度重视</w:t>
      </w:r>
      <w:r>
        <w:rPr>
          <w:rFonts w:hint="eastAsia"/>
          <w:sz w:val="24"/>
        </w:rPr>
        <w:t>材料成型与控制技术</w:t>
      </w:r>
      <w:proofErr w:type="gramStart"/>
      <w:r>
        <w:rPr>
          <w:rFonts w:hint="eastAsia"/>
          <w:sz w:val="24"/>
        </w:rPr>
        <w:t>专业</w:t>
      </w:r>
      <w:r w:rsidRPr="00690999">
        <w:rPr>
          <w:rFonts w:hint="eastAsia"/>
          <w:sz w:val="24"/>
        </w:rPr>
        <w:t>专业</w:t>
      </w:r>
      <w:proofErr w:type="gramEnd"/>
      <w:r w:rsidRPr="00690999">
        <w:rPr>
          <w:rFonts w:hint="eastAsia"/>
          <w:sz w:val="24"/>
        </w:rPr>
        <w:t>建设，成立了由</w:t>
      </w:r>
      <w:r>
        <w:rPr>
          <w:rFonts w:hint="eastAsia"/>
          <w:sz w:val="24"/>
        </w:rPr>
        <w:t>李大勇院长</w:t>
      </w:r>
      <w:r w:rsidRPr="00690999">
        <w:rPr>
          <w:rFonts w:hint="eastAsia"/>
          <w:sz w:val="24"/>
        </w:rPr>
        <w:t>为组长的专业建设领导小组，下设</w:t>
      </w:r>
      <w:r>
        <w:rPr>
          <w:rFonts w:hint="eastAsia"/>
          <w:sz w:val="24"/>
        </w:rPr>
        <w:t>材料成型与控制技术</w:t>
      </w:r>
      <w:proofErr w:type="gramStart"/>
      <w:r>
        <w:rPr>
          <w:rFonts w:hint="eastAsia"/>
          <w:sz w:val="24"/>
        </w:rPr>
        <w:t>专业</w:t>
      </w:r>
      <w:r w:rsidRPr="00690999">
        <w:rPr>
          <w:rFonts w:hint="eastAsia"/>
          <w:sz w:val="24"/>
        </w:rPr>
        <w:t>专业</w:t>
      </w:r>
      <w:proofErr w:type="gramEnd"/>
      <w:r w:rsidRPr="00690999">
        <w:rPr>
          <w:rFonts w:hint="eastAsia"/>
          <w:sz w:val="24"/>
        </w:rPr>
        <w:t>筹建办公室，制定了详细的工作计划和落实方案。</w:t>
      </w:r>
    </w:p>
    <w:p w:rsidR="00FF5DE1" w:rsidRPr="00690999" w:rsidRDefault="00FF5DE1" w:rsidP="00FF5DE1">
      <w:pPr>
        <w:pStyle w:val="30"/>
        <w:spacing w:line="360" w:lineRule="auto"/>
        <w:ind w:firstLine="480"/>
        <w:outlineLvl w:val="0"/>
        <w:rPr>
          <w:sz w:val="24"/>
          <w:szCs w:val="24"/>
        </w:rPr>
      </w:pPr>
      <w:r w:rsidRPr="00690999">
        <w:rPr>
          <w:rFonts w:hint="eastAsia"/>
          <w:sz w:val="24"/>
          <w:szCs w:val="24"/>
        </w:rPr>
        <w:t xml:space="preserve">（二）强化项目管理 </w:t>
      </w:r>
    </w:p>
    <w:p w:rsidR="00FF5DE1" w:rsidRPr="00690999" w:rsidRDefault="00FF5DE1" w:rsidP="00FF5DE1">
      <w:pPr>
        <w:pStyle w:val="30"/>
        <w:spacing w:line="360" w:lineRule="auto"/>
        <w:ind w:firstLine="480"/>
        <w:outlineLvl w:val="0"/>
        <w:rPr>
          <w:sz w:val="24"/>
        </w:rPr>
      </w:pPr>
      <w:r>
        <w:rPr>
          <w:rFonts w:hint="eastAsia"/>
          <w:sz w:val="24"/>
          <w:szCs w:val="24"/>
        </w:rPr>
        <w:t>铸造学院</w:t>
      </w:r>
      <w:r w:rsidRPr="00690999">
        <w:rPr>
          <w:rFonts w:hint="eastAsia"/>
          <w:sz w:val="24"/>
          <w:szCs w:val="24"/>
        </w:rPr>
        <w:t>成立专业建设管理委员会，形成一套合理的专业建设管理流程，本专业在学</w:t>
      </w:r>
      <w:r>
        <w:rPr>
          <w:rFonts w:hint="eastAsia"/>
          <w:sz w:val="24"/>
          <w:szCs w:val="24"/>
        </w:rPr>
        <w:t>院</w:t>
      </w:r>
      <w:r w:rsidRPr="00690999">
        <w:rPr>
          <w:rFonts w:hint="eastAsia"/>
          <w:sz w:val="24"/>
          <w:szCs w:val="24"/>
        </w:rPr>
        <w:t>的统一管理下，采用项目管理方式，</w:t>
      </w:r>
      <w:r>
        <w:rPr>
          <w:rFonts w:hint="eastAsia"/>
          <w:sz w:val="24"/>
          <w:szCs w:val="24"/>
        </w:rPr>
        <w:t>进一步推动</w:t>
      </w:r>
      <w:r w:rsidRPr="00690999">
        <w:rPr>
          <w:rFonts w:hint="eastAsia"/>
          <w:sz w:val="24"/>
          <w:szCs w:val="24"/>
        </w:rPr>
        <w:t>专业建设工作</w:t>
      </w:r>
      <w:r>
        <w:rPr>
          <w:rFonts w:hint="eastAsia"/>
          <w:sz w:val="24"/>
          <w:szCs w:val="24"/>
        </w:rPr>
        <w:t>的</w:t>
      </w:r>
      <w:r w:rsidRPr="00690999">
        <w:rPr>
          <w:rFonts w:hint="eastAsia"/>
          <w:sz w:val="24"/>
          <w:szCs w:val="24"/>
        </w:rPr>
        <w:t>顺利开展。</w:t>
      </w:r>
    </w:p>
    <w:p w:rsidR="00FF5DE1" w:rsidRPr="00690999" w:rsidRDefault="00FF5DE1" w:rsidP="00FF5DE1">
      <w:pPr>
        <w:pStyle w:val="30"/>
        <w:spacing w:line="360" w:lineRule="auto"/>
        <w:ind w:firstLine="480"/>
        <w:outlineLvl w:val="0"/>
        <w:rPr>
          <w:sz w:val="24"/>
        </w:rPr>
      </w:pPr>
      <w:r w:rsidRPr="00690999">
        <w:rPr>
          <w:rFonts w:hint="eastAsia"/>
          <w:sz w:val="24"/>
        </w:rPr>
        <w:t>（三）同步课题立项</w:t>
      </w:r>
    </w:p>
    <w:p w:rsidR="00FF5DE1" w:rsidRDefault="00FF5DE1" w:rsidP="00FF5DE1">
      <w:pPr>
        <w:pStyle w:val="30"/>
        <w:spacing w:line="360" w:lineRule="auto"/>
        <w:ind w:firstLine="480"/>
        <w:outlineLvl w:val="0"/>
        <w:rPr>
          <w:sz w:val="24"/>
        </w:rPr>
      </w:pPr>
      <w:r w:rsidRPr="00690999">
        <w:rPr>
          <w:rFonts w:hint="eastAsia"/>
          <w:sz w:val="24"/>
        </w:rPr>
        <w:t>根据</w:t>
      </w:r>
      <w:r>
        <w:rPr>
          <w:rFonts w:hint="eastAsia"/>
          <w:sz w:val="24"/>
        </w:rPr>
        <w:t>国家开放大学开放教育</w:t>
      </w:r>
      <w:r w:rsidRPr="00690999">
        <w:rPr>
          <w:rFonts w:hint="eastAsia"/>
          <w:sz w:val="24"/>
        </w:rPr>
        <w:t>精神，本专业在建设过程中将同步启动课题研究工作，把</w:t>
      </w:r>
      <w:r>
        <w:rPr>
          <w:rFonts w:hint="eastAsia"/>
          <w:sz w:val="24"/>
        </w:rPr>
        <w:t>材料成型与控制技术</w:t>
      </w:r>
      <w:proofErr w:type="gramStart"/>
      <w:r>
        <w:rPr>
          <w:rFonts w:hint="eastAsia"/>
          <w:sz w:val="24"/>
        </w:rPr>
        <w:t>专业</w:t>
      </w:r>
      <w:r w:rsidRPr="00690999">
        <w:rPr>
          <w:rFonts w:hint="eastAsia"/>
          <w:sz w:val="24"/>
        </w:rPr>
        <w:t>专业</w:t>
      </w:r>
      <w:proofErr w:type="gramEnd"/>
      <w:r w:rsidRPr="00690999">
        <w:rPr>
          <w:rFonts w:hint="eastAsia"/>
          <w:sz w:val="24"/>
        </w:rPr>
        <w:t>的实践教学作为案例，探讨在国家开放大学新框架下，新的人才培养模式、教学/教学管理模式研究及新专业建设模式。</w:t>
      </w:r>
    </w:p>
    <w:p w:rsidR="00FF5DE1" w:rsidRDefault="00FF5DE1" w:rsidP="00FF5DE1">
      <w:pPr>
        <w:pStyle w:val="30"/>
        <w:spacing w:line="360" w:lineRule="auto"/>
        <w:ind w:firstLineChars="0" w:firstLine="0"/>
        <w:outlineLvl w:val="0"/>
        <w:rPr>
          <w:sz w:val="24"/>
        </w:rPr>
      </w:pPr>
    </w:p>
    <w:p w:rsidR="00FF5DE1" w:rsidRDefault="00FF5DE1" w:rsidP="00FF5DE1">
      <w:pPr>
        <w:pStyle w:val="30"/>
        <w:spacing w:line="360" w:lineRule="auto"/>
        <w:ind w:firstLineChars="0" w:firstLine="0"/>
        <w:outlineLvl w:val="0"/>
        <w:rPr>
          <w:sz w:val="24"/>
        </w:rPr>
      </w:pPr>
    </w:p>
    <w:p w:rsidR="00FF5DE1" w:rsidRDefault="00FF5DE1" w:rsidP="00FF5DE1">
      <w:pPr>
        <w:pStyle w:val="30"/>
        <w:spacing w:line="360" w:lineRule="auto"/>
        <w:ind w:firstLineChars="0" w:firstLine="0"/>
        <w:outlineLvl w:val="0"/>
        <w:rPr>
          <w:sz w:val="24"/>
        </w:rPr>
      </w:pPr>
    </w:p>
    <w:p w:rsidR="00FF5DE1" w:rsidRDefault="00FF5DE1" w:rsidP="00FF5DE1">
      <w:pPr>
        <w:pStyle w:val="30"/>
        <w:spacing w:line="360" w:lineRule="auto"/>
        <w:ind w:firstLineChars="0" w:firstLine="0"/>
        <w:outlineLvl w:val="0"/>
        <w:rPr>
          <w:sz w:val="24"/>
        </w:rPr>
      </w:pPr>
    </w:p>
    <w:p w:rsidR="00FF5DE1" w:rsidRDefault="00FF5DE1" w:rsidP="00FF5DE1">
      <w:pPr>
        <w:pStyle w:val="30"/>
        <w:spacing w:line="360" w:lineRule="auto"/>
        <w:ind w:firstLineChars="0" w:firstLine="0"/>
        <w:outlineLvl w:val="0"/>
        <w:rPr>
          <w:sz w:val="24"/>
        </w:rPr>
      </w:pPr>
    </w:p>
    <w:p w:rsidR="00FF5DE1" w:rsidRDefault="00FF5DE1" w:rsidP="00FF5DE1">
      <w:pPr>
        <w:pStyle w:val="30"/>
        <w:spacing w:line="360" w:lineRule="auto"/>
        <w:ind w:firstLineChars="0" w:firstLine="0"/>
        <w:outlineLvl w:val="0"/>
        <w:rPr>
          <w:sz w:val="24"/>
        </w:rPr>
      </w:pPr>
    </w:p>
    <w:p w:rsidR="00FF5DE1" w:rsidRPr="008B5D61" w:rsidRDefault="00FF5DE1" w:rsidP="00FF5DE1">
      <w:pPr>
        <w:widowControl/>
        <w:jc w:val="left"/>
        <w:rPr>
          <w:rFonts w:ascii="仿宋" w:eastAsia="仿宋" w:hAnsi="仿宋" w:cs="宋体"/>
          <w:b/>
          <w:color w:val="000000"/>
          <w:kern w:val="0"/>
          <w:szCs w:val="21"/>
        </w:rPr>
      </w:pPr>
      <w:r w:rsidRPr="008B5D61">
        <w:rPr>
          <w:rFonts w:ascii="仿宋" w:eastAsia="仿宋" w:hAnsi="仿宋" w:cs="宋体" w:hint="eastAsia"/>
          <w:b/>
          <w:color w:val="000000"/>
          <w:kern w:val="0"/>
          <w:szCs w:val="21"/>
        </w:rPr>
        <w:t>附件1：</w:t>
      </w:r>
    </w:p>
    <w:p w:rsidR="00FF5DE1" w:rsidRPr="008B5D61" w:rsidRDefault="00FF5DE1" w:rsidP="00FF5DE1">
      <w:pPr>
        <w:widowControl/>
        <w:jc w:val="center"/>
        <w:rPr>
          <w:rFonts w:ascii="仿宋" w:eastAsia="仿宋" w:hAnsi="仿宋" w:cs="宋体"/>
          <w:b/>
          <w:color w:val="000000"/>
          <w:kern w:val="0"/>
          <w:sz w:val="32"/>
          <w:szCs w:val="32"/>
        </w:rPr>
      </w:pPr>
      <w:r w:rsidRPr="008B5D61">
        <w:rPr>
          <w:rFonts w:ascii="仿宋" w:eastAsia="仿宋" w:hAnsi="仿宋" w:cs="宋体" w:hint="eastAsia"/>
          <w:b/>
          <w:color w:val="000000"/>
          <w:kern w:val="0"/>
          <w:sz w:val="32"/>
          <w:szCs w:val="32"/>
        </w:rPr>
        <w:t>群星荟萃耀华夏  成果</w:t>
      </w:r>
      <w:proofErr w:type="gramStart"/>
      <w:r w:rsidRPr="008B5D61">
        <w:rPr>
          <w:rFonts w:ascii="仿宋" w:eastAsia="仿宋" w:hAnsi="仿宋" w:cs="宋体" w:hint="eastAsia"/>
          <w:b/>
          <w:color w:val="000000"/>
          <w:kern w:val="0"/>
          <w:sz w:val="32"/>
          <w:szCs w:val="32"/>
        </w:rPr>
        <w:t>斐然育</w:t>
      </w:r>
      <w:proofErr w:type="gramEnd"/>
      <w:r w:rsidRPr="008B5D61">
        <w:rPr>
          <w:rFonts w:ascii="仿宋" w:eastAsia="仿宋" w:hAnsi="仿宋" w:cs="宋体" w:hint="eastAsia"/>
          <w:b/>
          <w:color w:val="000000"/>
          <w:kern w:val="0"/>
          <w:sz w:val="32"/>
          <w:szCs w:val="32"/>
        </w:rPr>
        <w:t>英才</w:t>
      </w:r>
    </w:p>
    <w:p w:rsidR="00FF5DE1" w:rsidRPr="006D63E5" w:rsidRDefault="00FF5DE1" w:rsidP="00FF5DE1">
      <w:pPr>
        <w:widowControl/>
        <w:spacing w:line="360" w:lineRule="auto"/>
        <w:jc w:val="center"/>
        <w:rPr>
          <w:rFonts w:ascii="仿宋" w:eastAsia="仿宋" w:hAnsi="仿宋" w:cs="宋体"/>
          <w:color w:val="000000"/>
          <w:kern w:val="0"/>
          <w:sz w:val="24"/>
        </w:rPr>
      </w:pPr>
      <w:r w:rsidRPr="006D63E5">
        <w:rPr>
          <w:rFonts w:ascii="仿宋" w:eastAsia="仿宋" w:hAnsi="仿宋" w:cs="宋体" w:hint="eastAsia"/>
          <w:color w:val="000000"/>
          <w:kern w:val="0"/>
          <w:sz w:val="24"/>
        </w:rPr>
        <w:t>——华中科技大学材料科学与工程学院考察行记</w:t>
      </w:r>
    </w:p>
    <w:p w:rsidR="00FF5DE1" w:rsidRPr="006D63E5" w:rsidRDefault="00FF5DE1" w:rsidP="00FF5DE1">
      <w:pPr>
        <w:widowControl/>
        <w:spacing w:line="360" w:lineRule="auto"/>
        <w:jc w:val="left"/>
        <w:rPr>
          <w:rFonts w:ascii="仿宋" w:eastAsia="仿宋" w:hAnsi="仿宋" w:cs="宋体"/>
          <w:color w:val="000000"/>
          <w:kern w:val="0"/>
          <w:sz w:val="24"/>
        </w:rPr>
      </w:pPr>
    </w:p>
    <w:p w:rsidR="00FF5DE1" w:rsidRPr="006D63E5" w:rsidRDefault="00FF5DE1" w:rsidP="00FF5DE1">
      <w:pPr>
        <w:widowControl/>
        <w:spacing w:line="360" w:lineRule="auto"/>
        <w:ind w:firstLineChars="200" w:firstLine="480"/>
        <w:jc w:val="left"/>
        <w:rPr>
          <w:rFonts w:ascii="仿宋" w:eastAsia="仿宋" w:hAnsi="仿宋" w:cs="宋体"/>
          <w:color w:val="000000"/>
          <w:kern w:val="0"/>
          <w:sz w:val="24"/>
        </w:rPr>
      </w:pPr>
      <w:r w:rsidRPr="006D63E5">
        <w:rPr>
          <w:rFonts w:ascii="仿宋" w:eastAsia="仿宋" w:hAnsi="仿宋" w:cs="宋体" w:hint="eastAsia"/>
          <w:color w:val="000000"/>
          <w:kern w:val="0"/>
          <w:sz w:val="24"/>
        </w:rPr>
        <w:t>为整合行业现有优势教育培训资源，有效服务于铸造行业企业， 2014年1月10日，一个细雨菲菲的午后，中国铸造协会常务理事长兼秘书长张立波、专</w:t>
      </w:r>
      <w:r w:rsidRPr="006D63E5">
        <w:rPr>
          <w:rFonts w:ascii="仿宋" w:eastAsia="仿宋" w:hAnsi="仿宋" w:cs="宋体" w:hint="eastAsia"/>
          <w:color w:val="000000"/>
          <w:kern w:val="0"/>
          <w:sz w:val="24"/>
        </w:rPr>
        <w:lastRenderedPageBreak/>
        <w:t>职副理事长支晓恒和教育培训中心主任袁亚娟一行三人来到了位于武汉市东湖之滨的华中科技大学，考察、调研他们在铸造领域的教学资源和科研成果情况。华中科技大学</w:t>
      </w:r>
      <w:proofErr w:type="gramStart"/>
      <w:r w:rsidRPr="006D63E5">
        <w:rPr>
          <w:rFonts w:ascii="仿宋" w:eastAsia="仿宋" w:hAnsi="仿宋" w:cs="宋体" w:hint="eastAsia"/>
          <w:color w:val="000000"/>
          <w:kern w:val="0"/>
          <w:sz w:val="24"/>
        </w:rPr>
        <w:t>华铸软件</w:t>
      </w:r>
      <w:proofErr w:type="gramEnd"/>
      <w:r w:rsidRPr="006D63E5">
        <w:rPr>
          <w:rFonts w:ascii="仿宋" w:eastAsia="仿宋" w:hAnsi="仿宋" w:cs="宋体" w:hint="eastAsia"/>
          <w:color w:val="000000"/>
          <w:kern w:val="0"/>
          <w:sz w:val="24"/>
        </w:rPr>
        <w:t>中心主任、材料科学与工程学院材料加工系副主任、材料成形与模具技术国家重点实验室主任助理周建新教授组织安排了接待工作，铸造教研室李远才教授、樊自田教授、吴树森教授、沈其文教授、叶升平教授、蔡启舟教授、吴志超副教授以及</w:t>
      </w:r>
      <w:proofErr w:type="gramStart"/>
      <w:r w:rsidRPr="006D63E5">
        <w:rPr>
          <w:rFonts w:ascii="仿宋" w:eastAsia="仿宋" w:hAnsi="仿宋" w:cs="宋体" w:hint="eastAsia"/>
          <w:color w:val="000000"/>
          <w:kern w:val="0"/>
          <w:sz w:val="24"/>
        </w:rPr>
        <w:t>华铸软件</w:t>
      </w:r>
      <w:proofErr w:type="gramEnd"/>
      <w:r w:rsidRPr="006D63E5">
        <w:rPr>
          <w:rFonts w:ascii="仿宋" w:eastAsia="仿宋" w:hAnsi="仿宋" w:cs="宋体" w:hint="eastAsia"/>
          <w:color w:val="000000"/>
          <w:kern w:val="0"/>
          <w:sz w:val="24"/>
        </w:rPr>
        <w:t>中心廖敦明常务副主任、</w:t>
      </w:r>
      <w:proofErr w:type="gramStart"/>
      <w:r w:rsidRPr="006D63E5">
        <w:rPr>
          <w:rFonts w:ascii="仿宋" w:eastAsia="仿宋" w:hAnsi="仿宋" w:cs="宋体" w:hint="eastAsia"/>
          <w:color w:val="000000"/>
          <w:kern w:val="0"/>
          <w:sz w:val="24"/>
        </w:rPr>
        <w:t>满文胜</w:t>
      </w:r>
      <w:proofErr w:type="gramEnd"/>
      <w:r w:rsidRPr="006D63E5">
        <w:rPr>
          <w:rFonts w:ascii="仿宋" w:eastAsia="仿宋" w:hAnsi="仿宋" w:cs="宋体" w:hint="eastAsia"/>
          <w:color w:val="000000"/>
          <w:kern w:val="0"/>
          <w:sz w:val="24"/>
        </w:rPr>
        <w:t>副主任、栾天舒副主任、董长春博士和张东桥博士参与了接待。</w:t>
      </w:r>
    </w:p>
    <w:p w:rsidR="00FF5DE1" w:rsidRPr="006D63E5" w:rsidRDefault="00FF5DE1" w:rsidP="00FF5DE1">
      <w:pPr>
        <w:widowControl/>
        <w:spacing w:line="360" w:lineRule="auto"/>
        <w:ind w:firstLineChars="200" w:firstLine="480"/>
        <w:jc w:val="left"/>
        <w:rPr>
          <w:rFonts w:ascii="仿宋" w:eastAsia="仿宋" w:hAnsi="仿宋" w:cs="宋体"/>
          <w:color w:val="000000"/>
          <w:kern w:val="0"/>
          <w:sz w:val="24"/>
        </w:rPr>
      </w:pPr>
    </w:p>
    <w:p w:rsidR="00FF5DE1" w:rsidRPr="006D63E5" w:rsidRDefault="00FF5DE1" w:rsidP="00FF5DE1">
      <w:pPr>
        <w:widowControl/>
        <w:spacing w:line="360" w:lineRule="auto"/>
        <w:ind w:firstLineChars="200" w:firstLine="480"/>
        <w:jc w:val="left"/>
        <w:rPr>
          <w:rFonts w:ascii="仿宋" w:eastAsia="仿宋" w:hAnsi="仿宋" w:cs="宋体"/>
          <w:color w:val="000000"/>
          <w:kern w:val="0"/>
          <w:sz w:val="24"/>
        </w:rPr>
      </w:pPr>
      <w:r w:rsidRPr="006D63E5">
        <w:rPr>
          <w:rFonts w:ascii="仿宋" w:eastAsia="仿宋" w:hAnsi="仿宋" w:cs="宋体" w:hint="eastAsia"/>
          <w:color w:val="000000"/>
          <w:kern w:val="0"/>
          <w:sz w:val="24"/>
        </w:rPr>
        <w:t>“铸造”是华中科技大学1953年建校之初就设立的专业，我国铸造领域众多早期著名学者、专家都曾在这里工作和生活过。如：铸造合金及熔炼领域的张承</w:t>
      </w:r>
      <w:r w:rsidRPr="006D63E5">
        <w:rPr>
          <w:rFonts w:ascii="仿宋" w:eastAsia="仿宋" w:hAnsi="仿宋" w:cs="宋体"/>
          <w:kern w:val="0"/>
          <w:sz w:val="24"/>
        </w:rPr>
        <w:t>甫</w:t>
      </w:r>
      <w:r w:rsidRPr="006D63E5">
        <w:rPr>
          <w:rFonts w:ascii="仿宋" w:eastAsia="仿宋" w:hAnsi="仿宋" w:cs="宋体" w:hint="eastAsia"/>
          <w:kern w:val="0"/>
          <w:sz w:val="24"/>
        </w:rPr>
        <w:t>、熊国庆、林汉同、闻立标，铸造设备与工艺领域的阳国柱、曹文龙，造型材料领域的王文清；</w:t>
      </w:r>
      <w:proofErr w:type="gramStart"/>
      <w:r w:rsidRPr="006D63E5">
        <w:rPr>
          <w:rFonts w:ascii="仿宋" w:eastAsia="仿宋" w:hAnsi="仿宋" w:cs="宋体" w:hint="eastAsia"/>
          <w:kern w:val="0"/>
          <w:sz w:val="24"/>
        </w:rPr>
        <w:t>我国实型铸造</w:t>
      </w:r>
      <w:proofErr w:type="gramEnd"/>
      <w:r w:rsidRPr="006D63E5">
        <w:rPr>
          <w:rFonts w:ascii="仿宋" w:eastAsia="仿宋" w:hAnsi="仿宋" w:cs="宋体" w:hint="eastAsia"/>
          <w:kern w:val="0"/>
          <w:sz w:val="24"/>
        </w:rPr>
        <w:t>技术和铸造数值模拟的开拓者黄乃瑜、刘瑞祥；还有</w:t>
      </w:r>
      <w:r w:rsidRPr="006D63E5">
        <w:rPr>
          <w:rFonts w:ascii="仿宋" w:eastAsia="仿宋" w:hAnsi="仿宋" w:cs="宋体" w:hint="eastAsia"/>
          <w:color w:val="000000"/>
          <w:kern w:val="0"/>
          <w:sz w:val="24"/>
        </w:rPr>
        <w:t>英年早逝的铸铁合金与凝固专家魏伯康、铸造数值模拟专家陈立亮。他们都在我国铸造技术进步的历程中留下了闪光的足迹。</w:t>
      </w:r>
    </w:p>
    <w:p w:rsidR="00FF5DE1" w:rsidRPr="006D63E5" w:rsidRDefault="00FF5DE1" w:rsidP="00FF5DE1">
      <w:pPr>
        <w:widowControl/>
        <w:spacing w:line="360" w:lineRule="auto"/>
        <w:ind w:firstLineChars="200" w:firstLine="480"/>
        <w:jc w:val="left"/>
        <w:rPr>
          <w:rFonts w:ascii="仿宋" w:eastAsia="仿宋" w:hAnsi="仿宋" w:cs="宋体"/>
          <w:color w:val="000000"/>
          <w:kern w:val="0"/>
          <w:sz w:val="24"/>
        </w:rPr>
      </w:pPr>
      <w:r w:rsidRPr="006D63E5">
        <w:rPr>
          <w:rFonts w:ascii="仿宋" w:eastAsia="仿宋" w:hAnsi="仿宋" w:cs="宋体" w:hint="eastAsia"/>
          <w:color w:val="000000"/>
          <w:kern w:val="0"/>
          <w:sz w:val="24"/>
        </w:rPr>
        <w:t>经过几代人的努力和60年的建设发展，华中科技大学在铸造领域已形成独特的学科优势和办学风格，具有一支素质好、水平高的教师队伍和先进的教学科研设施。</w:t>
      </w:r>
    </w:p>
    <w:p w:rsidR="00FF5DE1" w:rsidRPr="006D63E5" w:rsidRDefault="00FF5DE1" w:rsidP="00FF5DE1">
      <w:pPr>
        <w:widowControl/>
        <w:spacing w:line="360" w:lineRule="auto"/>
        <w:ind w:firstLineChars="200" w:firstLine="480"/>
        <w:jc w:val="left"/>
        <w:rPr>
          <w:rFonts w:ascii="仿宋" w:eastAsia="仿宋" w:hAnsi="仿宋" w:cs="宋体"/>
          <w:color w:val="000000"/>
          <w:kern w:val="0"/>
          <w:sz w:val="24"/>
        </w:rPr>
      </w:pPr>
      <w:r w:rsidRPr="006D63E5">
        <w:rPr>
          <w:rFonts w:ascii="仿宋" w:eastAsia="仿宋" w:hAnsi="仿宋" w:cs="宋体" w:hint="eastAsia"/>
          <w:color w:val="000000"/>
          <w:kern w:val="0"/>
          <w:sz w:val="24"/>
        </w:rPr>
        <w:t>1999年，华中科技大学对本科专业进行整合时，将“铸造”专业并入材料科学与工程学院，并改为“材料成型与控制工程”专业。目前，学院拥有“材料科学与工程”一级国家重点学科以及“材料加工工程”和“材料学”2个二级国家重点学科，拥有材料成形与模具国家重点实验室和3个国家级工程实践教育中心。在其4个本科专业中，“材料成型及控制工程”专业被教育部列入高等学校专业建设计划。目前，学院在岗铸造领域教授有：从事铸造工艺及造型材料教学与科研的李远才，从事特种铸造工艺研究的叶升平，从事轻合金及金属基复合材料的液态、半固态成形技术研究的吴树森，从事铸造工艺、材料与装备技术研究的樊自田，从事铸造合金凝固及组织与性能控制研究的蔡启舟，从事铝镁合金精密成形工艺研究的董选普，从事铸造复合材料研究的严有为教授，从事铸造热应力数值模拟、铸造CAD等过程模拟研究的廖敦明，从事铸造模拟仿真及数字化铸</w:t>
      </w:r>
      <w:r w:rsidRPr="006D63E5">
        <w:rPr>
          <w:rFonts w:ascii="仿宋" w:eastAsia="仿宋" w:hAnsi="仿宋" w:cs="宋体" w:hint="eastAsia"/>
          <w:color w:val="000000"/>
          <w:kern w:val="0"/>
          <w:sz w:val="24"/>
        </w:rPr>
        <w:lastRenderedPageBreak/>
        <w:t>造技术研发的周建新等。近五年来，学院共培养本科毕业生2010人、研究生970人、博士生161人。</w:t>
      </w:r>
    </w:p>
    <w:p w:rsidR="00FF5DE1" w:rsidRPr="006D63E5" w:rsidRDefault="00FF5DE1" w:rsidP="00FF5DE1">
      <w:pPr>
        <w:widowControl/>
        <w:spacing w:line="360" w:lineRule="auto"/>
        <w:ind w:firstLine="555"/>
        <w:jc w:val="left"/>
        <w:rPr>
          <w:rFonts w:ascii="仿宋" w:eastAsia="仿宋" w:hAnsi="仿宋" w:cs="宋体"/>
          <w:color w:val="000000"/>
          <w:kern w:val="0"/>
          <w:sz w:val="24"/>
        </w:rPr>
      </w:pPr>
      <w:r w:rsidRPr="006D63E5">
        <w:rPr>
          <w:rFonts w:ascii="仿宋" w:eastAsia="仿宋" w:hAnsi="仿宋" w:cs="宋体" w:hint="eastAsia"/>
          <w:color w:val="000000"/>
          <w:kern w:val="0"/>
          <w:sz w:val="24"/>
        </w:rPr>
        <w:t>另外，学院自主研发的“华铸CAE”是国内铸造领域应用最广泛的铸造模拟软件系统，目前在400多家企业有1000多套软件正在生产中使用，在40多所院校有超过1000套软件正在科研和教学中发挥作用；“华铸CAE”还是第一个走出国门的铸造模拟软件。学院研制的大型激光烧结装备被评为“2011年中国十大科技进展”，其中“选择性激光烧结成形装备与工艺”成果已在航空航天、汽车、精密铸造等领域的国内外100多家公司得到长期稳定的应用。“水玻璃</w:t>
      </w:r>
      <w:proofErr w:type="gramStart"/>
      <w:r w:rsidRPr="006D63E5">
        <w:rPr>
          <w:rFonts w:ascii="仿宋" w:eastAsia="仿宋" w:hAnsi="仿宋" w:cs="宋体" w:hint="eastAsia"/>
          <w:color w:val="000000"/>
          <w:kern w:val="0"/>
          <w:sz w:val="24"/>
        </w:rPr>
        <w:t>砂</w:t>
      </w:r>
      <w:proofErr w:type="gramEnd"/>
      <w:r w:rsidRPr="006D63E5">
        <w:rPr>
          <w:rFonts w:ascii="仿宋" w:eastAsia="仿宋" w:hAnsi="仿宋" w:cs="宋体" w:hint="eastAsia"/>
          <w:color w:val="000000"/>
          <w:kern w:val="0"/>
          <w:sz w:val="24"/>
        </w:rPr>
        <w:t>绿色铸造技术及应用”成果获得了2009年湖北省科技进步一等奖和2012年中国机械工业科学技术进步二等奖。</w:t>
      </w:r>
    </w:p>
    <w:p w:rsidR="00FF5DE1" w:rsidRPr="006D63E5" w:rsidRDefault="00FF5DE1" w:rsidP="00FF5DE1">
      <w:pPr>
        <w:widowControl/>
        <w:spacing w:line="360" w:lineRule="auto"/>
        <w:ind w:firstLine="555"/>
        <w:jc w:val="left"/>
        <w:rPr>
          <w:rFonts w:ascii="仿宋" w:eastAsia="仿宋" w:hAnsi="仿宋" w:cs="宋体"/>
          <w:color w:val="000000"/>
          <w:kern w:val="0"/>
          <w:sz w:val="24"/>
        </w:rPr>
      </w:pPr>
      <w:r w:rsidRPr="006D63E5">
        <w:rPr>
          <w:rFonts w:ascii="仿宋" w:eastAsia="仿宋" w:hAnsi="仿宋" w:cs="宋体" w:hint="eastAsia"/>
          <w:color w:val="000000"/>
          <w:kern w:val="0"/>
          <w:sz w:val="24"/>
        </w:rPr>
        <w:t>在参观了材料成形与模具技术国家重点实验室、华铸软件中心及学院与航天材料研究院联合实验室等处所，听取了周建新教授的详细介绍后，张立波秘书长感慨地说：拥有这么全面、强大的铸造师资力量、有这么多铸造科研成果且成功转化的国家“211工程”、“985工程”重点高校，在国内还真少有。</w:t>
      </w:r>
    </w:p>
    <w:p w:rsidR="00FF5DE1" w:rsidRPr="006D63E5" w:rsidRDefault="00FF5DE1" w:rsidP="00FF5DE1">
      <w:pPr>
        <w:widowControl/>
        <w:spacing w:line="360" w:lineRule="auto"/>
        <w:ind w:firstLine="555"/>
        <w:jc w:val="left"/>
        <w:rPr>
          <w:rFonts w:ascii="仿宋" w:eastAsia="仿宋" w:hAnsi="仿宋" w:cs="宋体"/>
          <w:color w:val="000000"/>
          <w:kern w:val="0"/>
          <w:sz w:val="24"/>
        </w:rPr>
      </w:pPr>
      <w:r w:rsidRPr="006D63E5">
        <w:rPr>
          <w:rFonts w:ascii="仿宋" w:eastAsia="仿宋" w:hAnsi="仿宋" w:cs="宋体" w:hint="eastAsia"/>
          <w:color w:val="000000"/>
          <w:kern w:val="0"/>
          <w:sz w:val="24"/>
        </w:rPr>
        <w:t>华科大材料科学与工程学院坚持“开放、流动、联合、竞争”的运行机制，与</w:t>
      </w:r>
      <w:proofErr w:type="gramStart"/>
      <w:r w:rsidRPr="006D63E5">
        <w:rPr>
          <w:rFonts w:ascii="仿宋" w:eastAsia="仿宋" w:hAnsi="仿宋" w:cs="宋体" w:hint="eastAsia"/>
          <w:color w:val="000000"/>
          <w:kern w:val="0"/>
          <w:sz w:val="24"/>
        </w:rPr>
        <w:t>中铸协</w:t>
      </w:r>
      <w:proofErr w:type="gramEnd"/>
      <w:r w:rsidRPr="006D63E5">
        <w:rPr>
          <w:rFonts w:ascii="仿宋" w:eastAsia="仿宋" w:hAnsi="仿宋" w:cs="宋体" w:hint="eastAsia"/>
          <w:color w:val="000000"/>
          <w:kern w:val="0"/>
          <w:sz w:val="24"/>
        </w:rPr>
        <w:t>联手努力，一定能为中国铸造行业教育培训事业做出更大贡献，这对推动中国铸造技术进步意义十分重大。</w:t>
      </w:r>
    </w:p>
    <w:p w:rsidR="00FF5DE1" w:rsidRPr="008B5D61" w:rsidRDefault="00FF5DE1" w:rsidP="00FF5DE1">
      <w:pPr>
        <w:widowControl/>
        <w:jc w:val="left"/>
        <w:rPr>
          <w:rFonts w:ascii="仿宋" w:eastAsia="仿宋" w:hAnsi="仿宋" w:cs="宋体"/>
          <w:color w:val="000000"/>
          <w:kern w:val="0"/>
          <w:szCs w:val="21"/>
        </w:rPr>
      </w:pPr>
      <w:r>
        <w:rPr>
          <w:rFonts w:ascii="仿宋" w:eastAsia="仿宋" w:hAnsi="仿宋" w:cs="宋体"/>
          <w:noProof/>
          <w:color w:val="000000"/>
          <w:kern w:val="0"/>
          <w:sz w:val="28"/>
          <w:szCs w:val="28"/>
        </w:rPr>
        <w:drawing>
          <wp:inline distT="0" distB="0" distL="0" distR="0">
            <wp:extent cx="2743200" cy="1828800"/>
            <wp:effectExtent l="19050" t="0" r="0" b="0"/>
            <wp:docPr id="1" name="图片 4" descr="C:\Users\LTS-HZ\Desktop\20140110 中国铸协来汉\IMG_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LTS-HZ\Desktop\20140110 中国铸协来汉\IMG_3834.JPG"/>
                    <pic:cNvPicPr>
                      <a:picLocks noChangeAspect="1" noChangeArrowheads="1"/>
                    </pic:cNvPicPr>
                  </pic:nvPicPr>
                  <pic:blipFill>
                    <a:blip r:embed="rId25"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sidRPr="008B5D61">
        <w:rPr>
          <w:rFonts w:ascii="仿宋" w:eastAsia="仿宋" w:hAnsi="仿宋" w:cs="宋体" w:hint="eastAsia"/>
          <w:color w:val="000000"/>
          <w:kern w:val="0"/>
          <w:szCs w:val="21"/>
        </w:rPr>
        <w:t>在材料成形与模具技术国家重点实验室大厅（从左至右为：栾天舒、袁亚娟、张立波、周建新、支晓恒）</w:t>
      </w:r>
    </w:p>
    <w:p w:rsidR="00FF5DE1" w:rsidRDefault="00FF5DE1" w:rsidP="00FF5DE1">
      <w:pPr>
        <w:widowControl/>
        <w:jc w:val="left"/>
        <w:rPr>
          <w:rFonts w:ascii="仿宋" w:eastAsia="仿宋" w:hAnsi="仿宋" w:cs="宋体"/>
          <w:color w:val="000000"/>
          <w:kern w:val="0"/>
          <w:szCs w:val="21"/>
        </w:rPr>
      </w:pPr>
    </w:p>
    <w:p w:rsidR="00FF5DE1" w:rsidRPr="002430D9" w:rsidRDefault="00FF5DE1" w:rsidP="00FF5DE1">
      <w:pPr>
        <w:widowControl/>
        <w:jc w:val="left"/>
        <w:rPr>
          <w:rFonts w:ascii="仿宋" w:eastAsia="仿宋" w:hAnsi="仿宋" w:cs="宋体"/>
          <w:color w:val="000000"/>
          <w:kern w:val="0"/>
          <w:szCs w:val="21"/>
        </w:rPr>
      </w:pPr>
      <w:r>
        <w:rPr>
          <w:rFonts w:ascii="仿宋" w:eastAsia="仿宋" w:hAnsi="仿宋" w:cs="宋体"/>
          <w:noProof/>
          <w:color w:val="000000"/>
          <w:kern w:val="0"/>
          <w:szCs w:val="21"/>
        </w:rPr>
        <w:lastRenderedPageBreak/>
        <w:drawing>
          <wp:inline distT="0" distB="0" distL="0" distR="0">
            <wp:extent cx="2286000" cy="1524000"/>
            <wp:effectExtent l="19050" t="0" r="0" b="0"/>
            <wp:docPr id="2" name="图片 3" descr="C:\Users\LTS-HZ\Desktop\20140110 中国铸协来汉\IMG_3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LTS-HZ\Desktop\20140110 中国铸协来汉\IMG_3821.JPG"/>
                    <pic:cNvPicPr>
                      <a:picLocks noChangeAspect="1" noChangeArrowheads="1"/>
                    </pic:cNvPicPr>
                  </pic:nvPicPr>
                  <pic:blipFill>
                    <a:blip r:embed="rId26"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r>
        <w:rPr>
          <w:rFonts w:ascii="仿宋" w:eastAsia="仿宋" w:hAnsi="仿宋" w:cs="宋体" w:hint="eastAsia"/>
          <w:color w:val="000000"/>
          <w:kern w:val="0"/>
          <w:szCs w:val="21"/>
        </w:rPr>
        <w:t xml:space="preserve">  </w:t>
      </w:r>
      <w:r>
        <w:rPr>
          <w:rFonts w:ascii="仿宋" w:eastAsia="仿宋" w:hAnsi="仿宋" w:cs="宋体"/>
          <w:noProof/>
          <w:color w:val="000000"/>
          <w:kern w:val="0"/>
          <w:szCs w:val="21"/>
        </w:rPr>
        <w:drawing>
          <wp:inline distT="0" distB="0" distL="0" distR="0">
            <wp:extent cx="2190750" cy="1457325"/>
            <wp:effectExtent l="19050" t="0" r="0" b="0"/>
            <wp:docPr id="3" name="图片 2" descr="C:\Users\LTS-HZ\Desktop\20140110 中国铸协来汉\IMG_3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TS-HZ\Desktop\20140110 中国铸协来汉\IMG_3818.JPG"/>
                    <pic:cNvPicPr>
                      <a:picLocks noChangeAspect="1" noChangeArrowheads="1"/>
                    </pic:cNvPicPr>
                  </pic:nvPicPr>
                  <pic:blipFill>
                    <a:blip r:embed="rId27"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p w:rsidR="00FF5DE1" w:rsidRPr="008B5D61" w:rsidRDefault="00FF5DE1" w:rsidP="00FF5DE1">
      <w:pPr>
        <w:widowControl/>
        <w:jc w:val="left"/>
        <w:rPr>
          <w:rFonts w:ascii="仿宋" w:eastAsia="仿宋" w:hAnsi="仿宋" w:cs="宋体"/>
          <w:color w:val="000000"/>
          <w:kern w:val="0"/>
          <w:szCs w:val="21"/>
        </w:rPr>
      </w:pPr>
      <w:r w:rsidRPr="008B5D61">
        <w:rPr>
          <w:rFonts w:ascii="仿宋" w:eastAsia="仿宋" w:hAnsi="仿宋" w:cs="宋体" w:hint="eastAsia"/>
          <w:color w:val="000000"/>
          <w:kern w:val="0"/>
          <w:szCs w:val="21"/>
        </w:rPr>
        <w:t>在材料成形与模具技术国家重点实验室展厅</w:t>
      </w:r>
    </w:p>
    <w:p w:rsidR="00FF5DE1" w:rsidRDefault="00FF5DE1" w:rsidP="00FF5DE1">
      <w:pPr>
        <w:widowControl/>
        <w:jc w:val="left"/>
        <w:rPr>
          <w:rFonts w:ascii="仿宋" w:eastAsia="仿宋" w:hAnsi="仿宋" w:cs="宋体"/>
          <w:color w:val="000000"/>
          <w:kern w:val="0"/>
          <w:szCs w:val="21"/>
        </w:rPr>
      </w:pPr>
      <w:r>
        <w:rPr>
          <w:rFonts w:ascii="宋体" w:hAnsi="宋体" w:cs="宋体" w:hint="eastAsia"/>
          <w:noProof/>
          <w:color w:val="000000"/>
          <w:kern w:val="0"/>
          <w:sz w:val="28"/>
          <w:szCs w:val="28"/>
        </w:rPr>
        <w:drawing>
          <wp:anchor distT="0" distB="0" distL="114300" distR="114300" simplePos="0" relativeHeight="251661312" behindDoc="0" locked="0" layoutInCell="1" allowOverlap="1">
            <wp:simplePos x="0" y="0"/>
            <wp:positionH relativeFrom="column">
              <wp:posOffset>-50165</wp:posOffset>
            </wp:positionH>
            <wp:positionV relativeFrom="paragraph">
              <wp:posOffset>343535</wp:posOffset>
            </wp:positionV>
            <wp:extent cx="2418080" cy="1607820"/>
            <wp:effectExtent l="19050" t="0" r="1270" b="0"/>
            <wp:wrapTopAndBottom/>
            <wp:docPr id="5" name="图片 5" descr="C:\Users\LTS-HZ\Desktop\20140110 中国铸协来汉\IMG_3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LTS-HZ\Desktop\20140110 中国铸协来汉\IMG_3869.JPG"/>
                    <pic:cNvPicPr>
                      <a:picLocks noChangeAspect="1" noChangeArrowheads="1"/>
                    </pic:cNvPicPr>
                  </pic:nvPicPr>
                  <pic:blipFill>
                    <a:blip r:embed="rId28" cstate="print"/>
                    <a:srcRect/>
                    <a:stretch>
                      <a:fillRect/>
                    </a:stretch>
                  </pic:blipFill>
                  <pic:spPr bwMode="auto">
                    <a:xfrm>
                      <a:off x="0" y="0"/>
                      <a:ext cx="2418080" cy="1607820"/>
                    </a:xfrm>
                    <a:prstGeom prst="rect">
                      <a:avLst/>
                    </a:prstGeom>
                    <a:noFill/>
                    <a:ln w="9525">
                      <a:noFill/>
                      <a:miter lim="800000"/>
                      <a:headEnd/>
                      <a:tailEnd/>
                    </a:ln>
                  </pic:spPr>
                </pic:pic>
              </a:graphicData>
            </a:graphic>
          </wp:anchor>
        </w:drawing>
      </w:r>
      <w:r>
        <w:rPr>
          <w:rFonts w:ascii="宋体" w:hAnsi="宋体" w:cs="宋体" w:hint="eastAsia"/>
          <w:noProof/>
          <w:color w:val="000000"/>
          <w:kern w:val="0"/>
          <w:sz w:val="28"/>
          <w:szCs w:val="28"/>
        </w:rPr>
        <w:drawing>
          <wp:anchor distT="0" distB="0" distL="114300" distR="114300" simplePos="0" relativeHeight="251660288" behindDoc="0" locked="0" layoutInCell="1" allowOverlap="1">
            <wp:simplePos x="0" y="0"/>
            <wp:positionH relativeFrom="column">
              <wp:posOffset>2872105</wp:posOffset>
            </wp:positionH>
            <wp:positionV relativeFrom="paragraph">
              <wp:posOffset>386715</wp:posOffset>
            </wp:positionV>
            <wp:extent cx="2359025" cy="1574165"/>
            <wp:effectExtent l="19050" t="0" r="3175" b="0"/>
            <wp:wrapNone/>
            <wp:docPr id="4" name="图片 6" descr="C:\Users\LTS-HZ\Desktop\20140110 中国铸协来汉\IMG_3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Users\LTS-HZ\Desktop\20140110 中国铸协来汉\IMG_3877.JPG"/>
                    <pic:cNvPicPr>
                      <a:picLocks noChangeAspect="1" noChangeArrowheads="1"/>
                    </pic:cNvPicPr>
                  </pic:nvPicPr>
                  <pic:blipFill>
                    <a:blip r:embed="rId29" cstate="print"/>
                    <a:srcRect/>
                    <a:stretch>
                      <a:fillRect/>
                    </a:stretch>
                  </pic:blipFill>
                  <pic:spPr bwMode="auto">
                    <a:xfrm>
                      <a:off x="0" y="0"/>
                      <a:ext cx="2359025" cy="1574165"/>
                    </a:xfrm>
                    <a:prstGeom prst="rect">
                      <a:avLst/>
                    </a:prstGeom>
                    <a:noFill/>
                    <a:ln w="9525">
                      <a:noFill/>
                      <a:miter lim="800000"/>
                      <a:headEnd/>
                      <a:tailEnd/>
                    </a:ln>
                  </pic:spPr>
                </pic:pic>
              </a:graphicData>
            </a:graphic>
          </wp:anchor>
        </w:drawing>
      </w:r>
    </w:p>
    <w:p w:rsidR="00FF5DE1" w:rsidRPr="008B5D61" w:rsidRDefault="00FF5DE1" w:rsidP="00FF5DE1">
      <w:pPr>
        <w:widowControl/>
        <w:jc w:val="left"/>
        <w:rPr>
          <w:rFonts w:ascii="仿宋" w:eastAsia="仿宋" w:hAnsi="仿宋" w:cs="宋体"/>
          <w:color w:val="000000"/>
          <w:kern w:val="0"/>
          <w:szCs w:val="21"/>
        </w:rPr>
      </w:pPr>
      <w:r w:rsidRPr="008B5D61">
        <w:rPr>
          <w:rFonts w:ascii="仿宋" w:eastAsia="仿宋" w:hAnsi="仿宋" w:cs="宋体" w:hint="eastAsia"/>
          <w:color w:val="000000"/>
          <w:kern w:val="0"/>
          <w:szCs w:val="21"/>
        </w:rPr>
        <w:t>观看华铸CAE软件3D显示效果</w:t>
      </w:r>
    </w:p>
    <w:p w:rsidR="00FF5DE1" w:rsidRDefault="00FF5DE1" w:rsidP="00FF5DE1">
      <w:pPr>
        <w:widowControl/>
        <w:jc w:val="left"/>
        <w:rPr>
          <w:rFonts w:ascii="宋体" w:hAnsi="宋体" w:cs="宋体"/>
          <w:color w:val="000000"/>
          <w:kern w:val="0"/>
          <w:sz w:val="28"/>
          <w:szCs w:val="28"/>
        </w:rPr>
      </w:pPr>
    </w:p>
    <w:p w:rsidR="00FF5DE1" w:rsidRDefault="00FF5DE1" w:rsidP="00FF5DE1">
      <w:pPr>
        <w:widowControl/>
        <w:jc w:val="left"/>
        <w:rPr>
          <w:rFonts w:ascii="宋体" w:hAnsi="宋体" w:cs="宋体"/>
          <w:color w:val="000000"/>
          <w:kern w:val="0"/>
          <w:sz w:val="24"/>
        </w:rPr>
      </w:pPr>
      <w:r>
        <w:rPr>
          <w:rFonts w:ascii="宋体" w:hAnsi="宋体" w:cs="宋体" w:hint="eastAsia"/>
          <w:noProof/>
          <w:color w:val="000000"/>
          <w:kern w:val="0"/>
          <w:sz w:val="24"/>
        </w:rPr>
        <w:drawing>
          <wp:anchor distT="0" distB="0" distL="114300" distR="114300" simplePos="0" relativeHeight="251663360" behindDoc="0" locked="0" layoutInCell="1" allowOverlap="1">
            <wp:simplePos x="0" y="0"/>
            <wp:positionH relativeFrom="column">
              <wp:posOffset>24130</wp:posOffset>
            </wp:positionH>
            <wp:positionV relativeFrom="paragraph">
              <wp:posOffset>98425</wp:posOffset>
            </wp:positionV>
            <wp:extent cx="2448560" cy="1636395"/>
            <wp:effectExtent l="19050" t="0" r="8890" b="0"/>
            <wp:wrapNone/>
            <wp:docPr id="8" name="图片 8" descr="C:\Users\LTS-HZ\Desktop\20140110 中国铸协来汉\IMG_3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C:\Users\LTS-HZ\Desktop\20140110 中国铸协来汉\IMG_3840.JPG"/>
                    <pic:cNvPicPr>
                      <a:picLocks noChangeAspect="1" noChangeArrowheads="1"/>
                    </pic:cNvPicPr>
                  </pic:nvPicPr>
                  <pic:blipFill>
                    <a:blip r:embed="rId30" cstate="print"/>
                    <a:srcRect/>
                    <a:stretch>
                      <a:fillRect/>
                    </a:stretch>
                  </pic:blipFill>
                  <pic:spPr bwMode="auto">
                    <a:xfrm>
                      <a:off x="0" y="0"/>
                      <a:ext cx="2448560" cy="1636395"/>
                    </a:xfrm>
                    <a:prstGeom prst="rect">
                      <a:avLst/>
                    </a:prstGeom>
                    <a:noFill/>
                    <a:ln w="9525">
                      <a:noFill/>
                      <a:miter lim="800000"/>
                      <a:headEnd/>
                      <a:tailEnd/>
                    </a:ln>
                  </pic:spPr>
                </pic:pic>
              </a:graphicData>
            </a:graphic>
          </wp:anchor>
        </w:drawing>
      </w:r>
      <w:r>
        <w:rPr>
          <w:rFonts w:ascii="宋体" w:hAnsi="宋体" w:cs="宋体" w:hint="eastAsia"/>
          <w:noProof/>
          <w:color w:val="000000"/>
          <w:kern w:val="0"/>
          <w:sz w:val="24"/>
        </w:rPr>
        <w:drawing>
          <wp:anchor distT="0" distB="0" distL="114300" distR="114300" simplePos="0" relativeHeight="251664384" behindDoc="0" locked="0" layoutInCell="1" allowOverlap="1">
            <wp:simplePos x="0" y="0"/>
            <wp:positionH relativeFrom="column">
              <wp:posOffset>3032760</wp:posOffset>
            </wp:positionH>
            <wp:positionV relativeFrom="paragraph">
              <wp:posOffset>98425</wp:posOffset>
            </wp:positionV>
            <wp:extent cx="2343785" cy="1561465"/>
            <wp:effectExtent l="19050" t="0" r="0" b="0"/>
            <wp:wrapNone/>
            <wp:docPr id="7" name="图片 9" descr="C:\Users\LTS-HZ\Desktop\20140110 中国铸协来汉\IMG_3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Users\LTS-HZ\Desktop\20140110 中国铸协来汉\IMG_3855.JPG"/>
                    <pic:cNvPicPr>
                      <a:picLocks noChangeAspect="1" noChangeArrowheads="1"/>
                    </pic:cNvPicPr>
                  </pic:nvPicPr>
                  <pic:blipFill>
                    <a:blip r:embed="rId31" cstate="print"/>
                    <a:srcRect/>
                    <a:stretch>
                      <a:fillRect/>
                    </a:stretch>
                  </pic:blipFill>
                  <pic:spPr bwMode="auto">
                    <a:xfrm>
                      <a:off x="0" y="0"/>
                      <a:ext cx="2343785" cy="1561465"/>
                    </a:xfrm>
                    <a:prstGeom prst="rect">
                      <a:avLst/>
                    </a:prstGeom>
                    <a:noFill/>
                    <a:ln w="9525">
                      <a:noFill/>
                      <a:miter lim="800000"/>
                      <a:headEnd/>
                      <a:tailEnd/>
                    </a:ln>
                  </pic:spPr>
                </pic:pic>
              </a:graphicData>
            </a:graphic>
          </wp:anchor>
        </w:drawing>
      </w:r>
    </w:p>
    <w:p w:rsidR="00FF5DE1" w:rsidRDefault="00FF5DE1" w:rsidP="00FF5DE1">
      <w:pPr>
        <w:widowControl/>
        <w:jc w:val="left"/>
        <w:rPr>
          <w:rFonts w:ascii="宋体" w:hAnsi="宋体" w:cs="宋体"/>
          <w:color w:val="000000"/>
          <w:kern w:val="0"/>
          <w:sz w:val="24"/>
        </w:rPr>
      </w:pPr>
    </w:p>
    <w:p w:rsidR="00FF5DE1" w:rsidRDefault="00FF5DE1" w:rsidP="00FF5DE1">
      <w:pPr>
        <w:widowControl/>
        <w:jc w:val="left"/>
        <w:rPr>
          <w:rFonts w:ascii="宋体" w:hAnsi="宋体" w:cs="宋体"/>
          <w:color w:val="000000"/>
          <w:kern w:val="0"/>
          <w:sz w:val="24"/>
        </w:rPr>
      </w:pPr>
    </w:p>
    <w:p w:rsidR="00FF5DE1" w:rsidRDefault="00FF5DE1" w:rsidP="00FF5DE1">
      <w:pPr>
        <w:widowControl/>
        <w:jc w:val="left"/>
        <w:rPr>
          <w:rFonts w:ascii="宋体" w:hAnsi="宋体" w:cs="宋体"/>
          <w:color w:val="000000"/>
          <w:kern w:val="0"/>
          <w:sz w:val="24"/>
        </w:rPr>
      </w:pPr>
    </w:p>
    <w:p w:rsidR="00FF5DE1" w:rsidRDefault="00FF5DE1" w:rsidP="00FF5DE1">
      <w:pPr>
        <w:widowControl/>
        <w:jc w:val="left"/>
        <w:rPr>
          <w:rFonts w:ascii="宋体" w:hAnsi="宋体" w:cs="宋体"/>
          <w:color w:val="000000"/>
          <w:kern w:val="0"/>
          <w:sz w:val="24"/>
        </w:rPr>
      </w:pPr>
    </w:p>
    <w:p w:rsidR="00FF5DE1" w:rsidRDefault="00FF5DE1" w:rsidP="00FF5DE1">
      <w:pPr>
        <w:widowControl/>
        <w:jc w:val="left"/>
        <w:rPr>
          <w:rFonts w:ascii="宋体" w:hAnsi="宋体" w:cs="宋体"/>
          <w:color w:val="000000"/>
          <w:kern w:val="0"/>
          <w:sz w:val="24"/>
        </w:rPr>
      </w:pPr>
    </w:p>
    <w:p w:rsidR="00FF5DE1" w:rsidRPr="00B2510F" w:rsidRDefault="00FF5DE1" w:rsidP="00FF5DE1">
      <w:pPr>
        <w:widowControl/>
        <w:jc w:val="left"/>
        <w:rPr>
          <w:rFonts w:ascii="宋体" w:hAnsi="宋体" w:cs="宋体"/>
          <w:color w:val="000000"/>
          <w:kern w:val="0"/>
          <w:sz w:val="24"/>
        </w:rPr>
      </w:pPr>
    </w:p>
    <w:p w:rsidR="00FF5DE1" w:rsidRDefault="00FF5DE1" w:rsidP="00FF5DE1">
      <w:pPr>
        <w:widowControl/>
        <w:jc w:val="left"/>
        <w:rPr>
          <w:rFonts w:ascii="宋体" w:hAnsi="宋体" w:cs="宋体"/>
          <w:color w:val="000000"/>
          <w:kern w:val="0"/>
          <w:sz w:val="24"/>
        </w:rPr>
      </w:pPr>
    </w:p>
    <w:p w:rsidR="00FF5DE1" w:rsidRDefault="00FF5DE1" w:rsidP="00FF5DE1">
      <w:pPr>
        <w:widowControl/>
        <w:jc w:val="left"/>
        <w:rPr>
          <w:rFonts w:ascii="宋体" w:hAnsi="宋体" w:cs="宋体"/>
          <w:color w:val="000000"/>
          <w:kern w:val="0"/>
          <w:sz w:val="24"/>
        </w:rPr>
      </w:pPr>
    </w:p>
    <w:p w:rsidR="00FF5DE1" w:rsidRPr="008B5D61" w:rsidRDefault="00FF5DE1" w:rsidP="00FF5DE1">
      <w:pPr>
        <w:widowControl/>
        <w:jc w:val="left"/>
        <w:rPr>
          <w:rFonts w:ascii="仿宋" w:eastAsia="仿宋" w:hAnsi="仿宋" w:cs="宋体"/>
          <w:color w:val="000000"/>
          <w:kern w:val="0"/>
          <w:szCs w:val="21"/>
        </w:rPr>
      </w:pPr>
      <w:r w:rsidRPr="008B5D61">
        <w:rPr>
          <w:rFonts w:ascii="仿宋" w:eastAsia="仿宋" w:hAnsi="仿宋" w:cs="宋体" w:hint="eastAsia"/>
          <w:color w:val="000000"/>
          <w:kern w:val="0"/>
          <w:szCs w:val="21"/>
        </w:rPr>
        <w:t>沈其文教授在快速成形中心介绍不同基材3D打印产品</w:t>
      </w:r>
    </w:p>
    <w:p w:rsidR="00FF5DE1" w:rsidRPr="008B5D61" w:rsidRDefault="00FF5DE1" w:rsidP="00FF5DE1">
      <w:pPr>
        <w:widowControl/>
        <w:jc w:val="left"/>
        <w:rPr>
          <w:rFonts w:ascii="宋体" w:hAnsi="宋体" w:cs="宋体"/>
          <w:color w:val="000000"/>
          <w:kern w:val="0"/>
          <w:szCs w:val="21"/>
        </w:rPr>
      </w:pPr>
    </w:p>
    <w:p w:rsidR="00FF5DE1" w:rsidRDefault="00FF5DE1" w:rsidP="00FF5DE1">
      <w:pPr>
        <w:widowControl/>
        <w:ind w:firstLine="480"/>
        <w:jc w:val="left"/>
        <w:rPr>
          <w:rFonts w:ascii="宋体" w:hAnsi="宋体" w:cs="宋体"/>
          <w:color w:val="000000"/>
          <w:kern w:val="0"/>
          <w:sz w:val="28"/>
          <w:szCs w:val="28"/>
        </w:rPr>
      </w:pPr>
      <w:r>
        <w:rPr>
          <w:rFonts w:ascii="宋体" w:hAnsi="宋体" w:cs="宋体"/>
          <w:noProof/>
          <w:color w:val="000000"/>
          <w:kern w:val="0"/>
          <w:sz w:val="28"/>
          <w:szCs w:val="28"/>
        </w:rPr>
        <w:drawing>
          <wp:inline distT="0" distB="0" distL="0" distR="0">
            <wp:extent cx="4286250" cy="1914525"/>
            <wp:effectExtent l="19050" t="0" r="0" b="0"/>
            <wp:docPr id="6" name="图片 0" descr="照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照片(1).jpg"/>
                    <pic:cNvPicPr>
                      <a:picLocks noChangeAspect="1" noChangeArrowheads="1"/>
                    </pic:cNvPicPr>
                  </pic:nvPicPr>
                  <pic:blipFill>
                    <a:blip r:embed="rId32" cstate="print"/>
                    <a:srcRect/>
                    <a:stretch>
                      <a:fillRect/>
                    </a:stretch>
                  </pic:blipFill>
                  <pic:spPr bwMode="auto">
                    <a:xfrm>
                      <a:off x="0" y="0"/>
                      <a:ext cx="4286250" cy="1914525"/>
                    </a:xfrm>
                    <a:prstGeom prst="rect">
                      <a:avLst/>
                    </a:prstGeom>
                    <a:noFill/>
                    <a:ln w="9525">
                      <a:noFill/>
                      <a:miter lim="800000"/>
                      <a:headEnd/>
                      <a:tailEnd/>
                    </a:ln>
                  </pic:spPr>
                </pic:pic>
              </a:graphicData>
            </a:graphic>
          </wp:inline>
        </w:drawing>
      </w:r>
    </w:p>
    <w:p w:rsidR="00FF5DE1" w:rsidRPr="008B5D61" w:rsidRDefault="00FF5DE1" w:rsidP="00FF5DE1">
      <w:pPr>
        <w:widowControl/>
        <w:ind w:firstLine="480"/>
        <w:jc w:val="left"/>
        <w:rPr>
          <w:szCs w:val="21"/>
        </w:rPr>
      </w:pPr>
      <w:r w:rsidRPr="008B5D61">
        <w:rPr>
          <w:rFonts w:ascii="仿宋" w:eastAsia="仿宋" w:hAnsi="仿宋" w:cs="宋体" w:hint="eastAsia"/>
          <w:color w:val="000000"/>
          <w:kern w:val="0"/>
          <w:szCs w:val="21"/>
        </w:rPr>
        <w:lastRenderedPageBreak/>
        <w:t>全体人员合影（从左至右，前排：沈其文、袁亚娟、樊自田、张立波、李远才、支晓恒、叶升平、吴树森，后排：董长春、满文胜、吴志超、蔡启舟、周建新、廖敦明、栾天舒、张东桥）</w:t>
      </w:r>
    </w:p>
    <w:p w:rsidR="003E6FB1" w:rsidRDefault="003E6FB1"/>
    <w:sectPr w:rsidR="003E6FB1" w:rsidSect="003E6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B6B" w:rsidRDefault="00A00B6B" w:rsidP="00D96434">
      <w:r>
        <w:separator/>
      </w:r>
    </w:p>
  </w:endnote>
  <w:endnote w:type="continuationSeparator" w:id="0">
    <w:p w:rsidR="00A00B6B" w:rsidRDefault="00A00B6B" w:rsidP="00D964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B6B" w:rsidRDefault="00A00B6B" w:rsidP="00D96434">
      <w:r>
        <w:separator/>
      </w:r>
    </w:p>
  </w:footnote>
  <w:footnote w:type="continuationSeparator" w:id="0">
    <w:p w:rsidR="00A00B6B" w:rsidRDefault="00A00B6B" w:rsidP="00D96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73F"/>
    <w:multiLevelType w:val="hybridMultilevel"/>
    <w:tmpl w:val="E2662210"/>
    <w:lvl w:ilvl="0" w:tplc="FB5819EC">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
    <w:nsid w:val="2342546E"/>
    <w:multiLevelType w:val="hybridMultilevel"/>
    <w:tmpl w:val="74624FC8"/>
    <w:lvl w:ilvl="0" w:tplc="04090001">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FC77E1"/>
    <w:multiLevelType w:val="hybridMultilevel"/>
    <w:tmpl w:val="14069808"/>
    <w:lvl w:ilvl="0" w:tplc="3E0CCE5C">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A3714C3"/>
    <w:multiLevelType w:val="hybridMultilevel"/>
    <w:tmpl w:val="47AC0812"/>
    <w:lvl w:ilvl="0" w:tplc="A48894FA">
      <w:start w:val="1"/>
      <w:numFmt w:val="bullet"/>
      <w:lvlText w:val=""/>
      <w:lvlJc w:val="left"/>
      <w:pPr>
        <w:tabs>
          <w:tab w:val="num" w:pos="1265"/>
        </w:tabs>
        <w:ind w:left="1265" w:hanging="420"/>
      </w:pPr>
      <w:rPr>
        <w:rFonts w:ascii="Wingdings" w:hAnsi="Wingdings" w:hint="default"/>
      </w:rPr>
    </w:lvl>
    <w:lvl w:ilvl="1" w:tplc="04090003">
      <w:start w:val="1"/>
      <w:numFmt w:val="bullet"/>
      <w:lvlText w:val=""/>
      <w:lvlJc w:val="left"/>
      <w:pPr>
        <w:tabs>
          <w:tab w:val="num" w:pos="1289"/>
        </w:tabs>
        <w:ind w:left="1289" w:hanging="420"/>
      </w:pPr>
      <w:rPr>
        <w:rFonts w:ascii="Wingdings" w:hAnsi="Wingdings" w:hint="default"/>
      </w:rPr>
    </w:lvl>
    <w:lvl w:ilvl="2" w:tplc="04090005"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3" w:tentative="1">
      <w:start w:val="1"/>
      <w:numFmt w:val="bullet"/>
      <w:lvlText w:val=""/>
      <w:lvlJc w:val="left"/>
      <w:pPr>
        <w:tabs>
          <w:tab w:val="num" w:pos="2549"/>
        </w:tabs>
        <w:ind w:left="2549" w:hanging="420"/>
      </w:pPr>
      <w:rPr>
        <w:rFonts w:ascii="Wingdings" w:hAnsi="Wingdings" w:hint="default"/>
      </w:rPr>
    </w:lvl>
    <w:lvl w:ilvl="5" w:tplc="04090005"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3" w:tentative="1">
      <w:start w:val="1"/>
      <w:numFmt w:val="bullet"/>
      <w:lvlText w:val=""/>
      <w:lvlJc w:val="left"/>
      <w:pPr>
        <w:tabs>
          <w:tab w:val="num" w:pos="3809"/>
        </w:tabs>
        <w:ind w:left="3809" w:hanging="420"/>
      </w:pPr>
      <w:rPr>
        <w:rFonts w:ascii="Wingdings" w:hAnsi="Wingdings" w:hint="default"/>
      </w:rPr>
    </w:lvl>
    <w:lvl w:ilvl="8" w:tplc="04090005" w:tentative="1">
      <w:start w:val="1"/>
      <w:numFmt w:val="bullet"/>
      <w:lvlText w:val=""/>
      <w:lvlJc w:val="left"/>
      <w:pPr>
        <w:tabs>
          <w:tab w:val="num" w:pos="4229"/>
        </w:tabs>
        <w:ind w:left="4229" w:hanging="420"/>
      </w:pPr>
      <w:rPr>
        <w:rFonts w:ascii="Wingdings" w:hAnsi="Wingdings" w:hint="default"/>
      </w:rPr>
    </w:lvl>
  </w:abstractNum>
  <w:abstractNum w:abstractNumId="4">
    <w:nsid w:val="6E18627E"/>
    <w:multiLevelType w:val="hybridMultilevel"/>
    <w:tmpl w:val="54524D04"/>
    <w:lvl w:ilvl="0" w:tplc="1CAA0DBC">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FE71AA4"/>
    <w:multiLevelType w:val="hybridMultilevel"/>
    <w:tmpl w:val="70725F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5DE1"/>
    <w:rsid w:val="00024216"/>
    <w:rsid w:val="00087DA2"/>
    <w:rsid w:val="00145D15"/>
    <w:rsid w:val="001806FC"/>
    <w:rsid w:val="002819FE"/>
    <w:rsid w:val="002E2713"/>
    <w:rsid w:val="003C3D06"/>
    <w:rsid w:val="003E6FB1"/>
    <w:rsid w:val="00443AF6"/>
    <w:rsid w:val="00515997"/>
    <w:rsid w:val="006E247E"/>
    <w:rsid w:val="006F3F96"/>
    <w:rsid w:val="00716CDD"/>
    <w:rsid w:val="007C067A"/>
    <w:rsid w:val="00834F87"/>
    <w:rsid w:val="00A00B6B"/>
    <w:rsid w:val="00D96434"/>
    <w:rsid w:val="00DC7273"/>
    <w:rsid w:val="00E66FBD"/>
    <w:rsid w:val="00F659AD"/>
    <w:rsid w:val="00FA2AB0"/>
    <w:rsid w:val="00FF5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E1"/>
    <w:pPr>
      <w:widowControl w:val="0"/>
      <w:jc w:val="both"/>
    </w:pPr>
    <w:rPr>
      <w:rFonts w:ascii="Times New Roman" w:eastAsia="宋体" w:hAnsi="Times New Roman" w:cs="Times New Roman"/>
      <w:szCs w:val="24"/>
    </w:rPr>
  </w:style>
  <w:style w:type="paragraph" w:styleId="3">
    <w:name w:val="heading 3"/>
    <w:basedOn w:val="a"/>
    <w:next w:val="a"/>
    <w:link w:val="3Char"/>
    <w:qFormat/>
    <w:rsid w:val="00FF5DE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FF5DE1"/>
    <w:rPr>
      <w:rFonts w:ascii="Times New Roman" w:eastAsia="宋体" w:hAnsi="Times New Roman" w:cs="Times New Roman"/>
      <w:b/>
      <w:bCs/>
      <w:sz w:val="32"/>
      <w:szCs w:val="32"/>
    </w:rPr>
  </w:style>
  <w:style w:type="character" w:styleId="a3">
    <w:name w:val="Hyperlink"/>
    <w:rsid w:val="00FF5DE1"/>
    <w:rPr>
      <w:strike w:val="0"/>
      <w:dstrike w:val="0"/>
      <w:color w:val="0066CC"/>
      <w:u w:val="none"/>
      <w:effect w:val="none"/>
    </w:rPr>
  </w:style>
  <w:style w:type="paragraph" w:styleId="1">
    <w:name w:val="toc 1"/>
    <w:basedOn w:val="a"/>
    <w:next w:val="a"/>
    <w:autoRedefine/>
    <w:semiHidden/>
    <w:rsid w:val="00FF5DE1"/>
    <w:pPr>
      <w:tabs>
        <w:tab w:val="left" w:pos="420"/>
        <w:tab w:val="right" w:leader="dot" w:pos="8296"/>
      </w:tabs>
      <w:jc w:val="center"/>
    </w:pPr>
    <w:rPr>
      <w:rFonts w:ascii="楷体_GB2312" w:eastAsia="楷体_GB2312"/>
      <w:sz w:val="30"/>
      <w:szCs w:val="30"/>
    </w:rPr>
  </w:style>
  <w:style w:type="paragraph" w:styleId="a4">
    <w:name w:val="Plain Text"/>
    <w:basedOn w:val="a"/>
    <w:link w:val="Char"/>
    <w:rsid w:val="00FF5DE1"/>
    <w:rPr>
      <w:rFonts w:ascii="宋体" w:hAnsi="Courier New" w:cs="Courier New"/>
      <w:szCs w:val="21"/>
    </w:rPr>
  </w:style>
  <w:style w:type="character" w:customStyle="1" w:styleId="Char">
    <w:name w:val="纯文本 Char"/>
    <w:basedOn w:val="a0"/>
    <w:link w:val="a4"/>
    <w:rsid w:val="00FF5DE1"/>
    <w:rPr>
      <w:rFonts w:ascii="宋体" w:eastAsia="宋体" w:hAnsi="Courier New" w:cs="Courier New"/>
      <w:szCs w:val="21"/>
    </w:rPr>
  </w:style>
  <w:style w:type="paragraph" w:styleId="30">
    <w:name w:val="Body Text Indent 3"/>
    <w:basedOn w:val="a"/>
    <w:link w:val="3Char0"/>
    <w:rsid w:val="00FF5DE1"/>
    <w:pPr>
      <w:ind w:firstLineChars="200" w:firstLine="560"/>
    </w:pPr>
    <w:rPr>
      <w:rFonts w:ascii="宋体" w:hAnsi="宋体"/>
      <w:sz w:val="28"/>
      <w:szCs w:val="28"/>
    </w:rPr>
  </w:style>
  <w:style w:type="character" w:customStyle="1" w:styleId="3Char0">
    <w:name w:val="正文文本缩进 3 Char"/>
    <w:basedOn w:val="a0"/>
    <w:link w:val="30"/>
    <w:rsid w:val="00FF5DE1"/>
    <w:rPr>
      <w:rFonts w:ascii="宋体" w:eastAsia="宋体" w:hAnsi="宋体" w:cs="Times New Roman"/>
      <w:sz w:val="28"/>
      <w:szCs w:val="28"/>
    </w:rPr>
  </w:style>
  <w:style w:type="character" w:customStyle="1" w:styleId="hover">
    <w:name w:val="hover"/>
    <w:basedOn w:val="a0"/>
    <w:rsid w:val="00FF5DE1"/>
  </w:style>
  <w:style w:type="paragraph" w:customStyle="1" w:styleId="a5">
    <w:name w:val="表文"/>
    <w:basedOn w:val="a"/>
    <w:rsid w:val="00FF5DE1"/>
    <w:pPr>
      <w:adjustRightInd w:val="0"/>
      <w:snapToGrid w:val="0"/>
      <w:spacing w:line="240" w:lineRule="atLeast"/>
    </w:pPr>
    <w:rPr>
      <w:sz w:val="18"/>
      <w:szCs w:val="20"/>
    </w:rPr>
  </w:style>
  <w:style w:type="paragraph" w:customStyle="1" w:styleId="a6">
    <w:name w:val="（正文）"/>
    <w:basedOn w:val="a"/>
    <w:rsid w:val="00FF5DE1"/>
    <w:pPr>
      <w:adjustRightInd w:val="0"/>
      <w:snapToGrid w:val="0"/>
      <w:spacing w:line="312" w:lineRule="atLeast"/>
      <w:ind w:firstLine="340"/>
    </w:pPr>
    <w:rPr>
      <w:szCs w:val="20"/>
    </w:rPr>
  </w:style>
  <w:style w:type="paragraph" w:styleId="a7">
    <w:name w:val="footer"/>
    <w:basedOn w:val="a"/>
    <w:link w:val="Char0"/>
    <w:uiPriority w:val="99"/>
    <w:rsid w:val="00FF5DE1"/>
    <w:pPr>
      <w:tabs>
        <w:tab w:val="center" w:pos="4153"/>
        <w:tab w:val="right" w:pos="8306"/>
      </w:tabs>
      <w:snapToGrid w:val="0"/>
      <w:jc w:val="left"/>
    </w:pPr>
    <w:rPr>
      <w:sz w:val="18"/>
      <w:szCs w:val="18"/>
    </w:rPr>
  </w:style>
  <w:style w:type="character" w:customStyle="1" w:styleId="Char0">
    <w:name w:val="页脚 Char"/>
    <w:basedOn w:val="a0"/>
    <w:link w:val="a7"/>
    <w:uiPriority w:val="99"/>
    <w:rsid w:val="00FF5DE1"/>
    <w:rPr>
      <w:rFonts w:ascii="Times New Roman" w:eastAsia="宋体" w:hAnsi="Times New Roman" w:cs="Times New Roman"/>
      <w:sz w:val="18"/>
      <w:szCs w:val="18"/>
    </w:rPr>
  </w:style>
  <w:style w:type="character" w:styleId="a8">
    <w:name w:val="page number"/>
    <w:basedOn w:val="a0"/>
    <w:rsid w:val="00FF5DE1"/>
  </w:style>
  <w:style w:type="paragraph" w:styleId="a9">
    <w:name w:val="header"/>
    <w:basedOn w:val="a"/>
    <w:link w:val="Char1"/>
    <w:rsid w:val="00FF5DE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FF5DE1"/>
    <w:rPr>
      <w:rFonts w:ascii="Times New Roman" w:eastAsia="宋体" w:hAnsi="Times New Roman" w:cs="Times New Roman"/>
      <w:sz w:val="18"/>
      <w:szCs w:val="18"/>
    </w:rPr>
  </w:style>
  <w:style w:type="paragraph" w:styleId="aa">
    <w:name w:val="Balloon Text"/>
    <w:basedOn w:val="a"/>
    <w:link w:val="Char2"/>
    <w:rsid w:val="00FF5DE1"/>
    <w:rPr>
      <w:sz w:val="18"/>
      <w:szCs w:val="18"/>
    </w:rPr>
  </w:style>
  <w:style w:type="character" w:customStyle="1" w:styleId="Char2">
    <w:name w:val="批注框文本 Char"/>
    <w:basedOn w:val="a0"/>
    <w:link w:val="aa"/>
    <w:rsid w:val="00FF5DE1"/>
    <w:rPr>
      <w:rFonts w:ascii="Times New Roman" w:eastAsia="宋体" w:hAnsi="Times New Roman" w:cs="Times New Roman"/>
      <w:sz w:val="18"/>
      <w:szCs w:val="18"/>
    </w:rPr>
  </w:style>
  <w:style w:type="table" w:styleId="ab">
    <w:name w:val="Table Grid"/>
    <w:basedOn w:val="a1"/>
    <w:rsid w:val="00FF5DE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Char3"/>
    <w:uiPriority w:val="99"/>
    <w:semiHidden/>
    <w:unhideWhenUsed/>
    <w:rsid w:val="003C3D06"/>
    <w:rPr>
      <w:rFonts w:ascii="宋体"/>
      <w:sz w:val="18"/>
      <w:szCs w:val="18"/>
    </w:rPr>
  </w:style>
  <w:style w:type="character" w:customStyle="1" w:styleId="Char3">
    <w:name w:val="文档结构图 Char"/>
    <w:basedOn w:val="a0"/>
    <w:link w:val="ac"/>
    <w:uiPriority w:val="99"/>
    <w:semiHidden/>
    <w:rsid w:val="003C3D06"/>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87506.htm" TargetMode="External"/><Relationship Id="rId13" Type="http://schemas.openxmlformats.org/officeDocument/2006/relationships/hyperlink" Target="http://baike.baidu.com/subview/9250/13623433.htm" TargetMode="External"/><Relationship Id="rId18" Type="http://schemas.openxmlformats.org/officeDocument/2006/relationships/hyperlink" Target="http://baike.baidu.com/view/3622.htm"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baike.baidu.com/view/467094.htm" TargetMode="External"/><Relationship Id="rId34" Type="http://schemas.openxmlformats.org/officeDocument/2006/relationships/theme" Target="theme/theme1.xml"/><Relationship Id="rId7" Type="http://schemas.openxmlformats.org/officeDocument/2006/relationships/hyperlink" Target="http://baike.baidu.com/view/1758558.htm" TargetMode="External"/><Relationship Id="rId12" Type="http://schemas.openxmlformats.org/officeDocument/2006/relationships/hyperlink" Target="http://baike.baidu.com/subview/404361/13572394.htm" TargetMode="External"/><Relationship Id="rId17" Type="http://schemas.openxmlformats.org/officeDocument/2006/relationships/hyperlink" Target="http://baike.baidu.com/view/595143.htm" TargetMode="External"/><Relationship Id="rId25" Type="http://schemas.openxmlformats.org/officeDocument/2006/relationships/image" Target="media/image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ike.baidu.com/view/27969.htm" TargetMode="External"/><Relationship Id="rId20" Type="http://schemas.openxmlformats.org/officeDocument/2006/relationships/hyperlink" Target="http://baike.baidu.com/view/763254.htm"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308476.htm" TargetMode="External"/><Relationship Id="rId24" Type="http://schemas.openxmlformats.org/officeDocument/2006/relationships/hyperlink" Target="http://baike.baidu.com/view/1557118.htm" TargetMode="External"/><Relationship Id="rId32"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hyperlink" Target="http://baike.baidu.com/view/166888.htm" TargetMode="External"/><Relationship Id="rId23" Type="http://schemas.openxmlformats.org/officeDocument/2006/relationships/hyperlink" Target="http://baike.baidu.com/view/543832.htm" TargetMode="External"/><Relationship Id="rId28" Type="http://schemas.openxmlformats.org/officeDocument/2006/relationships/image" Target="media/image4.jpeg"/><Relationship Id="rId10" Type="http://schemas.openxmlformats.org/officeDocument/2006/relationships/hyperlink" Target="http://baike.baidu.com/view/1216789.htm" TargetMode="External"/><Relationship Id="rId19" Type="http://schemas.openxmlformats.org/officeDocument/2006/relationships/hyperlink" Target="http://baike.baidu.com/view/3835625.htm" TargetMode="External"/><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baike.baidu.com/view/2359836.htm" TargetMode="External"/><Relationship Id="rId14" Type="http://schemas.openxmlformats.org/officeDocument/2006/relationships/hyperlink" Target="http://baike.baidu.com/view/986205.htm" TargetMode="External"/><Relationship Id="rId22" Type="http://schemas.openxmlformats.org/officeDocument/2006/relationships/hyperlink" Target="http://baike.baidu.com/view/1238394.htm" TargetMode="External"/><Relationship Id="rId27" Type="http://schemas.openxmlformats.org/officeDocument/2006/relationships/image" Target="media/image3.jpeg"/><Relationship Id="rId30"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1931</Words>
  <Characters>11007</Characters>
  <Application>Microsoft Office Word</Application>
  <DocSecurity>0</DocSecurity>
  <Lines>91</Lines>
  <Paragraphs>25</Paragraphs>
  <ScaleCrop>false</ScaleCrop>
  <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lenovo8899</dc:creator>
  <cp:lastModifiedBy>DELL</cp:lastModifiedBy>
  <cp:revision>9</cp:revision>
  <dcterms:created xsi:type="dcterms:W3CDTF">2015-08-10T06:30:00Z</dcterms:created>
  <dcterms:modified xsi:type="dcterms:W3CDTF">2015-08-17T06:36:00Z</dcterms:modified>
</cp:coreProperties>
</file>