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17" w:rsidRPr="00001117" w:rsidRDefault="000B5D17" w:rsidP="002B06FD">
      <w:pPr>
        <w:jc w:val="center"/>
        <w:rPr>
          <w:b/>
          <w:sz w:val="32"/>
          <w:szCs w:val="32"/>
        </w:rPr>
      </w:pPr>
      <w:r w:rsidRPr="00001117">
        <w:rPr>
          <w:rFonts w:hint="eastAsia"/>
          <w:b/>
          <w:sz w:val="32"/>
          <w:szCs w:val="32"/>
        </w:rPr>
        <w:t>老年服务与管理专业（专科）</w:t>
      </w:r>
    </w:p>
    <w:p w:rsidR="000B5D17" w:rsidRPr="00001117" w:rsidRDefault="000B5D17" w:rsidP="00001117">
      <w:pPr>
        <w:spacing w:line="360" w:lineRule="auto"/>
        <w:rPr>
          <w:b/>
          <w:sz w:val="24"/>
          <w:szCs w:val="24"/>
        </w:rPr>
      </w:pPr>
      <w:r w:rsidRPr="00001117">
        <w:rPr>
          <w:rFonts w:hint="eastAsia"/>
          <w:b/>
          <w:sz w:val="24"/>
          <w:szCs w:val="24"/>
        </w:rPr>
        <w:t>培养目标</w:t>
      </w:r>
      <w:r w:rsidR="00001117">
        <w:rPr>
          <w:rFonts w:hint="eastAsia"/>
          <w:b/>
          <w:sz w:val="24"/>
          <w:szCs w:val="24"/>
        </w:rPr>
        <w:t>：</w:t>
      </w:r>
    </w:p>
    <w:p w:rsidR="000B5D17" w:rsidRDefault="000B5D17" w:rsidP="00001117">
      <w:pPr>
        <w:spacing w:line="360" w:lineRule="auto"/>
        <w:rPr>
          <w:rFonts w:hint="eastAsia"/>
          <w:sz w:val="24"/>
          <w:szCs w:val="24"/>
        </w:rPr>
      </w:pPr>
      <w:r w:rsidRPr="00001117">
        <w:rPr>
          <w:rFonts w:hint="eastAsia"/>
          <w:sz w:val="24"/>
          <w:szCs w:val="24"/>
        </w:rPr>
        <w:t>面向各类老年人生理、心理、生活、康复、保健、常见疾病照护需要的，中职、中专院校护理专业毕业学生和社会同等学力人员。从事养老照护、康复保健、健康指导和管理的高技能应用型专业人才培养的目标。</w:t>
      </w:r>
    </w:p>
    <w:p w:rsidR="0000450A" w:rsidRPr="00001117" w:rsidRDefault="0000450A" w:rsidP="00001117">
      <w:pPr>
        <w:spacing w:line="360" w:lineRule="auto"/>
        <w:rPr>
          <w:sz w:val="24"/>
          <w:szCs w:val="24"/>
        </w:rPr>
      </w:pPr>
    </w:p>
    <w:p w:rsidR="000B5D17" w:rsidRPr="00001117" w:rsidRDefault="000B5D17" w:rsidP="00001117">
      <w:pPr>
        <w:spacing w:line="360" w:lineRule="auto"/>
        <w:rPr>
          <w:b/>
          <w:sz w:val="24"/>
          <w:szCs w:val="24"/>
        </w:rPr>
      </w:pPr>
      <w:r w:rsidRPr="00001117">
        <w:rPr>
          <w:rFonts w:hint="eastAsia"/>
          <w:b/>
          <w:sz w:val="24"/>
          <w:szCs w:val="24"/>
        </w:rPr>
        <w:t>适用对象</w:t>
      </w:r>
      <w:r w:rsidR="00001117">
        <w:rPr>
          <w:rFonts w:hint="eastAsia"/>
          <w:b/>
          <w:sz w:val="24"/>
          <w:szCs w:val="24"/>
        </w:rPr>
        <w:t>：</w:t>
      </w:r>
    </w:p>
    <w:p w:rsidR="000B5D17" w:rsidRDefault="000B5D17" w:rsidP="00001117">
      <w:pPr>
        <w:spacing w:line="360" w:lineRule="auto"/>
        <w:rPr>
          <w:rFonts w:hint="eastAsia"/>
          <w:sz w:val="24"/>
          <w:szCs w:val="24"/>
        </w:rPr>
      </w:pPr>
      <w:r w:rsidRPr="00001117">
        <w:rPr>
          <w:rFonts w:hint="eastAsia"/>
          <w:sz w:val="24"/>
          <w:szCs w:val="24"/>
        </w:rPr>
        <w:t>定向为国内养老机构、康复机构、疗养院、社区、医院等输送从事养老照护、康复保健、健康指导和管理的高技能应用型专业人才</w:t>
      </w:r>
      <w:r w:rsidR="0000450A">
        <w:rPr>
          <w:rFonts w:hint="eastAsia"/>
          <w:sz w:val="24"/>
          <w:szCs w:val="24"/>
        </w:rPr>
        <w:t>。</w:t>
      </w:r>
    </w:p>
    <w:p w:rsidR="0000450A" w:rsidRPr="00001117" w:rsidRDefault="0000450A" w:rsidP="00001117">
      <w:pPr>
        <w:spacing w:line="360" w:lineRule="auto"/>
        <w:rPr>
          <w:sz w:val="24"/>
          <w:szCs w:val="24"/>
        </w:rPr>
      </w:pPr>
    </w:p>
    <w:p w:rsidR="000B5D17" w:rsidRPr="00001117" w:rsidRDefault="000B5D17" w:rsidP="00001117">
      <w:pPr>
        <w:spacing w:line="360" w:lineRule="auto"/>
        <w:rPr>
          <w:b/>
          <w:sz w:val="24"/>
          <w:szCs w:val="24"/>
        </w:rPr>
      </w:pPr>
      <w:r w:rsidRPr="00001117">
        <w:rPr>
          <w:rFonts w:hint="eastAsia"/>
          <w:b/>
          <w:sz w:val="24"/>
          <w:szCs w:val="24"/>
        </w:rPr>
        <w:t>主修课程</w:t>
      </w:r>
      <w:r w:rsidR="00001117">
        <w:rPr>
          <w:rFonts w:hint="eastAsia"/>
          <w:b/>
          <w:sz w:val="24"/>
          <w:szCs w:val="24"/>
        </w:rPr>
        <w:t>：</w:t>
      </w:r>
    </w:p>
    <w:p w:rsidR="000B5D17" w:rsidRPr="00001117" w:rsidRDefault="000B5D17" w:rsidP="00001117">
      <w:pPr>
        <w:spacing w:line="360" w:lineRule="auto"/>
        <w:rPr>
          <w:sz w:val="24"/>
          <w:szCs w:val="24"/>
        </w:rPr>
      </w:pPr>
      <w:r w:rsidRPr="00001117">
        <w:rPr>
          <w:rFonts w:hint="eastAsia"/>
          <w:sz w:val="24"/>
          <w:szCs w:val="24"/>
        </w:rPr>
        <w:t>老年护理基本技能、老年心理健康、老年用药基本知识、人体解剖生理基础、老年常见病照护、老年康复训练照护等。</w:t>
      </w:r>
    </w:p>
    <w:p w:rsidR="000B5D17" w:rsidRDefault="000B5D17" w:rsidP="00001117">
      <w:pPr>
        <w:spacing w:line="360" w:lineRule="auto"/>
        <w:rPr>
          <w:rFonts w:hint="eastAsia"/>
          <w:sz w:val="24"/>
          <w:szCs w:val="24"/>
        </w:rPr>
      </w:pPr>
      <w:r w:rsidRPr="00001117">
        <w:rPr>
          <w:rFonts w:hint="eastAsia"/>
          <w:sz w:val="24"/>
          <w:szCs w:val="24"/>
        </w:rPr>
        <w:t>最低毕业学分为</w:t>
      </w:r>
      <w:r w:rsidRPr="00001117">
        <w:rPr>
          <w:rFonts w:hint="eastAsia"/>
          <w:sz w:val="24"/>
          <w:szCs w:val="24"/>
        </w:rPr>
        <w:t>76</w:t>
      </w:r>
      <w:r w:rsidRPr="00001117">
        <w:rPr>
          <w:rFonts w:hint="eastAsia"/>
          <w:sz w:val="24"/>
          <w:szCs w:val="24"/>
        </w:rPr>
        <w:t>学分。</w:t>
      </w:r>
    </w:p>
    <w:p w:rsidR="0000450A" w:rsidRPr="00001117" w:rsidRDefault="0000450A" w:rsidP="00001117">
      <w:pPr>
        <w:spacing w:line="360" w:lineRule="auto"/>
        <w:rPr>
          <w:sz w:val="24"/>
          <w:szCs w:val="24"/>
        </w:rPr>
      </w:pPr>
    </w:p>
    <w:p w:rsidR="000B5D17" w:rsidRPr="00001117" w:rsidRDefault="000B5D17" w:rsidP="00001117">
      <w:pPr>
        <w:spacing w:line="360" w:lineRule="auto"/>
        <w:rPr>
          <w:b/>
          <w:sz w:val="24"/>
          <w:szCs w:val="24"/>
        </w:rPr>
      </w:pPr>
      <w:r w:rsidRPr="00001117">
        <w:rPr>
          <w:rFonts w:hint="eastAsia"/>
          <w:b/>
          <w:sz w:val="24"/>
          <w:szCs w:val="24"/>
        </w:rPr>
        <w:t>学习方式</w:t>
      </w:r>
      <w:r w:rsidR="00001117">
        <w:rPr>
          <w:rFonts w:hint="eastAsia"/>
          <w:b/>
          <w:sz w:val="24"/>
          <w:szCs w:val="24"/>
        </w:rPr>
        <w:t>：</w:t>
      </w:r>
    </w:p>
    <w:p w:rsidR="000B5D17" w:rsidRPr="00001117" w:rsidRDefault="000B5D17" w:rsidP="00001117">
      <w:pPr>
        <w:spacing w:line="360" w:lineRule="auto"/>
        <w:rPr>
          <w:sz w:val="24"/>
          <w:szCs w:val="24"/>
        </w:rPr>
      </w:pPr>
      <w:r w:rsidRPr="00001117">
        <w:rPr>
          <w:rFonts w:hint="eastAsia"/>
          <w:sz w:val="24"/>
          <w:szCs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</w:t>
      </w:r>
      <w:r w:rsidRPr="00001117">
        <w:rPr>
          <w:rFonts w:hint="eastAsia"/>
          <w:sz w:val="24"/>
          <w:szCs w:val="24"/>
        </w:rPr>
        <w:t>---</w:t>
      </w:r>
      <w:r w:rsidRPr="00001117">
        <w:rPr>
          <w:rFonts w:hint="eastAsia"/>
          <w:sz w:val="24"/>
          <w:szCs w:val="24"/>
        </w:rPr>
        <w:t>教师面授、网上辅导</w:t>
      </w:r>
      <w:r w:rsidRPr="00001117">
        <w:rPr>
          <w:rFonts w:hint="eastAsia"/>
          <w:sz w:val="24"/>
          <w:szCs w:val="24"/>
        </w:rPr>
        <w:t>---</w:t>
      </w:r>
      <w:r w:rsidRPr="00001117">
        <w:rPr>
          <w:rFonts w:hint="eastAsia"/>
          <w:sz w:val="24"/>
          <w:szCs w:val="24"/>
        </w:rPr>
        <w:t>学生集体讨论与认识、掌握、实践运用</w:t>
      </w:r>
      <w:r w:rsidRPr="00001117">
        <w:rPr>
          <w:rFonts w:hint="eastAsia"/>
          <w:sz w:val="24"/>
          <w:szCs w:val="24"/>
        </w:rPr>
        <w:t>---</w:t>
      </w:r>
      <w:r w:rsidRPr="00001117">
        <w:rPr>
          <w:rFonts w:hint="eastAsia"/>
          <w:sz w:val="24"/>
          <w:szCs w:val="24"/>
        </w:rPr>
        <w:t>复习</w:t>
      </w:r>
      <w:r w:rsidRPr="00001117">
        <w:rPr>
          <w:rFonts w:hint="eastAsia"/>
          <w:sz w:val="24"/>
          <w:szCs w:val="24"/>
        </w:rPr>
        <w:t>---</w:t>
      </w:r>
      <w:r w:rsidRPr="00001117">
        <w:rPr>
          <w:rFonts w:hint="eastAsia"/>
          <w:sz w:val="24"/>
          <w:szCs w:val="24"/>
        </w:rPr>
        <w:t>考试”。</w:t>
      </w:r>
    </w:p>
    <w:p w:rsidR="000B5D17" w:rsidRDefault="000B5D17" w:rsidP="00001117">
      <w:pPr>
        <w:spacing w:line="360" w:lineRule="auto"/>
        <w:rPr>
          <w:rFonts w:hint="eastAsia"/>
          <w:sz w:val="24"/>
          <w:szCs w:val="24"/>
        </w:rPr>
      </w:pPr>
      <w:r w:rsidRPr="00001117">
        <w:rPr>
          <w:rFonts w:hint="eastAsia"/>
          <w:sz w:val="24"/>
          <w:szCs w:val="24"/>
        </w:rPr>
        <w:t>对于本专业，更应结合岗位要求，培养学生熟练的技能、分析和解决问题的能力。</w:t>
      </w:r>
    </w:p>
    <w:p w:rsidR="0000450A" w:rsidRPr="00001117" w:rsidRDefault="0000450A" w:rsidP="00001117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0B5D17" w:rsidRPr="00001117" w:rsidRDefault="000B5D17" w:rsidP="00001117">
      <w:pPr>
        <w:spacing w:line="360" w:lineRule="auto"/>
        <w:rPr>
          <w:b/>
          <w:sz w:val="24"/>
          <w:szCs w:val="24"/>
        </w:rPr>
      </w:pPr>
      <w:r w:rsidRPr="00001117">
        <w:rPr>
          <w:rFonts w:hint="eastAsia"/>
          <w:b/>
          <w:sz w:val="24"/>
          <w:szCs w:val="24"/>
        </w:rPr>
        <w:t>毕业可获得的知识和能力</w:t>
      </w:r>
      <w:r w:rsidR="00001117">
        <w:rPr>
          <w:rFonts w:hint="eastAsia"/>
          <w:b/>
          <w:sz w:val="24"/>
          <w:szCs w:val="24"/>
        </w:rPr>
        <w:t>：</w:t>
      </w:r>
    </w:p>
    <w:p w:rsidR="000B5D17" w:rsidRPr="00001117" w:rsidRDefault="000B5D17" w:rsidP="00001117">
      <w:pPr>
        <w:spacing w:line="360" w:lineRule="auto"/>
        <w:rPr>
          <w:sz w:val="24"/>
          <w:szCs w:val="24"/>
        </w:rPr>
      </w:pPr>
      <w:r w:rsidRPr="00001117">
        <w:rPr>
          <w:rFonts w:hint="eastAsia"/>
          <w:sz w:val="24"/>
          <w:szCs w:val="24"/>
        </w:rPr>
        <w:t>掌握老年人服务和管理（健康管理和机构管理）两条主线课程体系；</w:t>
      </w:r>
    </w:p>
    <w:p w:rsidR="00B46506" w:rsidRPr="00001117" w:rsidRDefault="000B5D17" w:rsidP="00001117">
      <w:pPr>
        <w:spacing w:line="360" w:lineRule="auto"/>
        <w:rPr>
          <w:sz w:val="24"/>
          <w:szCs w:val="24"/>
        </w:rPr>
      </w:pPr>
      <w:r w:rsidRPr="00001117">
        <w:rPr>
          <w:rFonts w:hint="eastAsia"/>
          <w:sz w:val="24"/>
          <w:szCs w:val="24"/>
        </w:rPr>
        <w:t>老年服务与管理专业是实践性很强的专业，注重职业技能培养。具有一定管理知识和能力的应用性专门人才。</w:t>
      </w:r>
      <w:r w:rsidR="00B84A08" w:rsidRPr="00001117">
        <w:rPr>
          <w:rFonts w:hint="eastAsia"/>
          <w:sz w:val="24"/>
          <w:szCs w:val="24"/>
        </w:rPr>
        <w:t>结合岗位要求，培养学生熟练的技能、分析和解决问题的能力。</w:t>
      </w:r>
      <w:r w:rsidRPr="00001117">
        <w:rPr>
          <w:rFonts w:hint="eastAsia"/>
          <w:sz w:val="24"/>
          <w:szCs w:val="24"/>
        </w:rPr>
        <w:t>培养养老服务产业紧缺型人才，是面向老年人生理、心理、生活、疾病、康复、临终关怀等照护的专业化人员。</w:t>
      </w:r>
    </w:p>
    <w:sectPr w:rsidR="00B46506" w:rsidRPr="00001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145" w:rsidRDefault="00EC1145" w:rsidP="000B5D17">
      <w:r>
        <w:separator/>
      </w:r>
    </w:p>
  </w:endnote>
  <w:endnote w:type="continuationSeparator" w:id="0">
    <w:p w:rsidR="00EC1145" w:rsidRDefault="00EC1145" w:rsidP="000B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145" w:rsidRDefault="00EC1145" w:rsidP="000B5D17">
      <w:r>
        <w:separator/>
      </w:r>
    </w:p>
  </w:footnote>
  <w:footnote w:type="continuationSeparator" w:id="0">
    <w:p w:rsidR="00EC1145" w:rsidRDefault="00EC1145" w:rsidP="000B5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E6"/>
    <w:rsid w:val="00001117"/>
    <w:rsid w:val="0000450A"/>
    <w:rsid w:val="000B5D17"/>
    <w:rsid w:val="002B06FD"/>
    <w:rsid w:val="00356F3E"/>
    <w:rsid w:val="003763E6"/>
    <w:rsid w:val="003E0A6E"/>
    <w:rsid w:val="00507FD2"/>
    <w:rsid w:val="00B46506"/>
    <w:rsid w:val="00B84A08"/>
    <w:rsid w:val="00EC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D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D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D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D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admin</cp:lastModifiedBy>
  <cp:revision>9</cp:revision>
  <dcterms:created xsi:type="dcterms:W3CDTF">2018-07-16T02:15:00Z</dcterms:created>
  <dcterms:modified xsi:type="dcterms:W3CDTF">2018-07-16T02:45:00Z</dcterms:modified>
</cp:coreProperties>
</file>