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B9" w:rsidRPr="00385DF4" w:rsidRDefault="006B21B9" w:rsidP="00385DF4">
      <w:pPr>
        <w:jc w:val="center"/>
        <w:rPr>
          <w:b/>
          <w:sz w:val="32"/>
          <w:szCs w:val="32"/>
        </w:rPr>
      </w:pPr>
      <w:r w:rsidRPr="00385DF4">
        <w:rPr>
          <w:rFonts w:hint="eastAsia"/>
          <w:b/>
          <w:sz w:val="32"/>
          <w:szCs w:val="32"/>
        </w:rPr>
        <w:t>行政</w:t>
      </w:r>
      <w:r w:rsidRPr="00385DF4">
        <w:rPr>
          <w:b/>
          <w:sz w:val="32"/>
          <w:szCs w:val="32"/>
        </w:rPr>
        <w:t>管理</w:t>
      </w:r>
      <w:r w:rsidRPr="00385DF4">
        <w:rPr>
          <w:rFonts w:hint="eastAsia"/>
          <w:b/>
          <w:sz w:val="32"/>
          <w:szCs w:val="32"/>
        </w:rPr>
        <w:t>专业（本科</w:t>
      </w:r>
      <w:r w:rsidRPr="00385DF4">
        <w:rPr>
          <w:b/>
          <w:sz w:val="32"/>
          <w:szCs w:val="32"/>
        </w:rPr>
        <w:t>）</w:t>
      </w:r>
    </w:p>
    <w:p w:rsidR="00385DF4" w:rsidRPr="00385DF4" w:rsidRDefault="00385DF4" w:rsidP="00385DF4">
      <w:pPr>
        <w:spacing w:line="360" w:lineRule="auto"/>
        <w:rPr>
          <w:sz w:val="24"/>
          <w:szCs w:val="24"/>
        </w:rPr>
      </w:pPr>
    </w:p>
    <w:p w:rsidR="007702BE" w:rsidRPr="00385DF4" w:rsidRDefault="007702BE" w:rsidP="00385DF4">
      <w:pPr>
        <w:spacing w:line="360" w:lineRule="auto"/>
        <w:rPr>
          <w:b/>
          <w:sz w:val="24"/>
          <w:szCs w:val="24"/>
        </w:rPr>
      </w:pPr>
      <w:r w:rsidRPr="00385DF4">
        <w:rPr>
          <w:rFonts w:hint="eastAsia"/>
          <w:b/>
          <w:sz w:val="24"/>
          <w:szCs w:val="24"/>
        </w:rPr>
        <w:t>培养目标：</w:t>
      </w:r>
    </w:p>
    <w:p w:rsidR="007702BE" w:rsidRPr="00385DF4" w:rsidRDefault="007702BE" w:rsidP="00385DF4">
      <w:pPr>
        <w:spacing w:line="360" w:lineRule="auto"/>
        <w:rPr>
          <w:sz w:val="24"/>
          <w:szCs w:val="24"/>
        </w:rPr>
      </w:pPr>
      <w:r w:rsidRPr="00385DF4">
        <w:rPr>
          <w:rFonts w:hint="eastAsia"/>
          <w:sz w:val="24"/>
          <w:szCs w:val="24"/>
        </w:rPr>
        <w:t>培养适应社会主义建设需要，德，智，体全面发展的，具备行政管理学专业所要求的知识和素养，能在党政机关、事业单位、社会团体等公共管理领域从事管理工作的复合应用型高级专门人才。</w:t>
      </w:r>
    </w:p>
    <w:p w:rsidR="007702BE" w:rsidRPr="00385DF4" w:rsidRDefault="007702BE" w:rsidP="00385DF4">
      <w:pPr>
        <w:spacing w:line="360" w:lineRule="auto"/>
        <w:rPr>
          <w:sz w:val="24"/>
          <w:szCs w:val="24"/>
        </w:rPr>
      </w:pPr>
    </w:p>
    <w:p w:rsidR="007702BE" w:rsidRPr="00385DF4" w:rsidRDefault="007702BE" w:rsidP="00385DF4">
      <w:pPr>
        <w:spacing w:line="360" w:lineRule="auto"/>
        <w:rPr>
          <w:b/>
          <w:sz w:val="24"/>
          <w:szCs w:val="24"/>
        </w:rPr>
      </w:pPr>
      <w:r w:rsidRPr="00385DF4">
        <w:rPr>
          <w:rFonts w:hint="eastAsia"/>
          <w:b/>
          <w:sz w:val="24"/>
          <w:szCs w:val="24"/>
        </w:rPr>
        <w:t>适用对象：</w:t>
      </w:r>
    </w:p>
    <w:p w:rsidR="007702BE" w:rsidRPr="00385DF4" w:rsidRDefault="007702BE" w:rsidP="00385DF4">
      <w:pPr>
        <w:spacing w:line="360" w:lineRule="auto"/>
        <w:rPr>
          <w:sz w:val="24"/>
          <w:szCs w:val="24"/>
        </w:rPr>
      </w:pPr>
      <w:r w:rsidRPr="00385DF4">
        <w:rPr>
          <w:rFonts w:hint="eastAsia"/>
          <w:sz w:val="24"/>
          <w:szCs w:val="24"/>
        </w:rPr>
        <w:t>在国家机关、社会团体和企事业</w:t>
      </w:r>
      <w:r w:rsidR="00A47F37" w:rsidRPr="00385DF4">
        <w:rPr>
          <w:rFonts w:hint="eastAsia"/>
          <w:sz w:val="24"/>
          <w:szCs w:val="24"/>
        </w:rPr>
        <w:t>单位从事行政管理工作及行政管理研究的工作人员或管理人员，及对本</w:t>
      </w:r>
      <w:r w:rsidRPr="00385DF4">
        <w:rPr>
          <w:rFonts w:hint="eastAsia"/>
          <w:sz w:val="24"/>
          <w:szCs w:val="24"/>
        </w:rPr>
        <w:t>专业感兴趣的人员。</w:t>
      </w:r>
    </w:p>
    <w:p w:rsidR="007702BE" w:rsidRPr="00385DF4" w:rsidRDefault="007702BE" w:rsidP="00385DF4">
      <w:pPr>
        <w:spacing w:line="360" w:lineRule="auto"/>
        <w:rPr>
          <w:sz w:val="24"/>
          <w:szCs w:val="24"/>
        </w:rPr>
      </w:pPr>
    </w:p>
    <w:p w:rsidR="007702BE" w:rsidRPr="00385DF4" w:rsidRDefault="007702BE" w:rsidP="00385DF4">
      <w:pPr>
        <w:spacing w:line="360" w:lineRule="auto"/>
        <w:rPr>
          <w:b/>
          <w:sz w:val="24"/>
          <w:szCs w:val="24"/>
        </w:rPr>
      </w:pPr>
      <w:r w:rsidRPr="00385DF4">
        <w:rPr>
          <w:rFonts w:hint="eastAsia"/>
          <w:b/>
          <w:sz w:val="24"/>
          <w:szCs w:val="24"/>
        </w:rPr>
        <w:t>主修课程：</w:t>
      </w:r>
    </w:p>
    <w:p w:rsidR="007702BE" w:rsidRPr="00385DF4" w:rsidRDefault="007702BE" w:rsidP="00385DF4">
      <w:pPr>
        <w:spacing w:line="360" w:lineRule="auto"/>
        <w:rPr>
          <w:sz w:val="24"/>
          <w:szCs w:val="24"/>
        </w:rPr>
      </w:pPr>
      <w:r w:rsidRPr="00385DF4">
        <w:rPr>
          <w:rFonts w:hint="eastAsia"/>
          <w:sz w:val="24"/>
          <w:szCs w:val="24"/>
        </w:rPr>
        <w:t>当代中国政治制度、行政领导学、公共政策概论、政府经济学、行政法与行政诉讼法、公共部门人力资源管理、城市管理学、西方行政学说等。</w:t>
      </w:r>
      <w:bookmarkStart w:id="0" w:name="_GoBack"/>
      <w:bookmarkEnd w:id="0"/>
      <w:r w:rsidRPr="00385DF4">
        <w:rPr>
          <w:rFonts w:hint="eastAsia"/>
          <w:sz w:val="24"/>
          <w:szCs w:val="24"/>
        </w:rPr>
        <w:t>最低</w:t>
      </w:r>
      <w:r w:rsidRPr="00385DF4">
        <w:rPr>
          <w:sz w:val="24"/>
          <w:szCs w:val="24"/>
        </w:rPr>
        <w:t>毕业学分为</w:t>
      </w:r>
      <w:r w:rsidRPr="00385DF4">
        <w:rPr>
          <w:rFonts w:hint="eastAsia"/>
          <w:sz w:val="24"/>
          <w:szCs w:val="24"/>
        </w:rPr>
        <w:t>71</w:t>
      </w:r>
      <w:r w:rsidRPr="00385DF4">
        <w:rPr>
          <w:rFonts w:hint="eastAsia"/>
          <w:sz w:val="24"/>
          <w:szCs w:val="24"/>
        </w:rPr>
        <w:t>学分</w:t>
      </w:r>
      <w:r w:rsidRPr="00385DF4">
        <w:rPr>
          <w:sz w:val="24"/>
          <w:szCs w:val="24"/>
        </w:rPr>
        <w:t>。</w:t>
      </w:r>
    </w:p>
    <w:p w:rsidR="00236FEF" w:rsidRPr="00236FEF" w:rsidRDefault="00236FEF" w:rsidP="00385DF4">
      <w:pPr>
        <w:spacing w:line="360" w:lineRule="auto"/>
        <w:rPr>
          <w:sz w:val="24"/>
          <w:szCs w:val="24"/>
        </w:rPr>
      </w:pPr>
    </w:p>
    <w:p w:rsidR="007702BE" w:rsidRPr="00385DF4" w:rsidRDefault="007702BE" w:rsidP="00385DF4">
      <w:pPr>
        <w:spacing w:line="360" w:lineRule="auto"/>
        <w:rPr>
          <w:b/>
          <w:sz w:val="24"/>
          <w:szCs w:val="24"/>
        </w:rPr>
      </w:pPr>
      <w:r w:rsidRPr="00385DF4">
        <w:rPr>
          <w:rFonts w:hint="eastAsia"/>
          <w:b/>
          <w:sz w:val="24"/>
          <w:szCs w:val="24"/>
        </w:rPr>
        <w:t>学习方式：</w:t>
      </w:r>
    </w:p>
    <w:p w:rsidR="007702BE" w:rsidRPr="00385DF4" w:rsidRDefault="007702BE" w:rsidP="00385DF4">
      <w:pPr>
        <w:spacing w:line="360" w:lineRule="auto"/>
        <w:rPr>
          <w:sz w:val="24"/>
          <w:szCs w:val="24"/>
        </w:rPr>
      </w:pPr>
      <w:r w:rsidRPr="00385DF4">
        <w:rPr>
          <w:rFonts w:hint="eastAsia"/>
          <w:sz w:val="24"/>
          <w:szCs w:val="24"/>
        </w:rPr>
        <w:t>采用以自主学习为主的网络教学和协作教学等形式，采用多种现代远程教学技术手段为学生提供学习支持服务。课程教学基本过程为：“学生利用教学资源自学</w:t>
      </w:r>
      <w:r w:rsidRPr="00385DF4">
        <w:rPr>
          <w:rFonts w:hint="eastAsia"/>
          <w:sz w:val="24"/>
          <w:szCs w:val="24"/>
        </w:rPr>
        <w:t>---</w:t>
      </w:r>
      <w:r w:rsidRPr="00385DF4">
        <w:rPr>
          <w:rFonts w:hint="eastAsia"/>
          <w:sz w:val="24"/>
          <w:szCs w:val="24"/>
        </w:rPr>
        <w:t>教师面授、网上辅导</w:t>
      </w:r>
      <w:r w:rsidRPr="00385DF4">
        <w:rPr>
          <w:rFonts w:hint="eastAsia"/>
          <w:sz w:val="24"/>
          <w:szCs w:val="24"/>
        </w:rPr>
        <w:t>---</w:t>
      </w:r>
      <w:r w:rsidRPr="00385DF4">
        <w:rPr>
          <w:rFonts w:hint="eastAsia"/>
          <w:sz w:val="24"/>
          <w:szCs w:val="24"/>
        </w:rPr>
        <w:t>学生集体讨论与认识、掌握、实践运用</w:t>
      </w:r>
      <w:r w:rsidRPr="00385DF4">
        <w:rPr>
          <w:rFonts w:hint="eastAsia"/>
          <w:sz w:val="24"/>
          <w:szCs w:val="24"/>
        </w:rPr>
        <w:t>---</w:t>
      </w:r>
      <w:r w:rsidRPr="00385DF4">
        <w:rPr>
          <w:rFonts w:hint="eastAsia"/>
          <w:sz w:val="24"/>
          <w:szCs w:val="24"/>
        </w:rPr>
        <w:t>复习</w:t>
      </w:r>
      <w:r w:rsidRPr="00385DF4">
        <w:rPr>
          <w:rFonts w:hint="eastAsia"/>
          <w:sz w:val="24"/>
          <w:szCs w:val="24"/>
        </w:rPr>
        <w:t>---</w:t>
      </w:r>
      <w:r w:rsidRPr="00385DF4">
        <w:rPr>
          <w:rFonts w:hint="eastAsia"/>
          <w:sz w:val="24"/>
          <w:szCs w:val="24"/>
        </w:rPr>
        <w:t>考试”。</w:t>
      </w:r>
    </w:p>
    <w:p w:rsidR="007702BE" w:rsidRPr="00385DF4" w:rsidRDefault="007702BE" w:rsidP="00385DF4">
      <w:pPr>
        <w:spacing w:line="360" w:lineRule="auto"/>
        <w:rPr>
          <w:sz w:val="24"/>
          <w:szCs w:val="24"/>
        </w:rPr>
      </w:pPr>
    </w:p>
    <w:p w:rsidR="007702BE" w:rsidRPr="00385DF4" w:rsidRDefault="007702BE" w:rsidP="00385DF4">
      <w:pPr>
        <w:spacing w:line="360" w:lineRule="auto"/>
        <w:rPr>
          <w:b/>
          <w:sz w:val="24"/>
          <w:szCs w:val="24"/>
        </w:rPr>
      </w:pPr>
      <w:r w:rsidRPr="00385DF4">
        <w:rPr>
          <w:rFonts w:hint="eastAsia"/>
          <w:b/>
          <w:sz w:val="24"/>
          <w:szCs w:val="24"/>
        </w:rPr>
        <w:t>毕业可获得的知识和能力：</w:t>
      </w:r>
    </w:p>
    <w:p w:rsidR="007702BE" w:rsidRPr="00385DF4" w:rsidRDefault="007702BE" w:rsidP="00385DF4">
      <w:pPr>
        <w:spacing w:line="360" w:lineRule="auto"/>
        <w:rPr>
          <w:sz w:val="24"/>
          <w:szCs w:val="24"/>
        </w:rPr>
      </w:pPr>
      <w:r w:rsidRPr="00385DF4">
        <w:rPr>
          <w:rFonts w:hint="eastAsia"/>
          <w:sz w:val="24"/>
          <w:szCs w:val="24"/>
        </w:rPr>
        <w:t>1.</w:t>
      </w:r>
      <w:r w:rsidRPr="00385DF4">
        <w:rPr>
          <w:rFonts w:hint="eastAsia"/>
          <w:sz w:val="24"/>
          <w:szCs w:val="24"/>
        </w:rPr>
        <w:t>掌握行政学、管理学、政治学、法学、经济学等方面的基本理论和基本知识；</w:t>
      </w:r>
    </w:p>
    <w:p w:rsidR="007702BE" w:rsidRPr="00385DF4" w:rsidRDefault="007702BE" w:rsidP="00385DF4">
      <w:pPr>
        <w:spacing w:line="360" w:lineRule="auto"/>
        <w:rPr>
          <w:sz w:val="24"/>
          <w:szCs w:val="24"/>
        </w:rPr>
      </w:pPr>
      <w:r w:rsidRPr="00385DF4">
        <w:rPr>
          <w:rFonts w:hint="eastAsia"/>
          <w:sz w:val="24"/>
          <w:szCs w:val="24"/>
        </w:rPr>
        <w:t>2.</w:t>
      </w:r>
      <w:r w:rsidRPr="00385DF4">
        <w:rPr>
          <w:rFonts w:hint="eastAsia"/>
          <w:sz w:val="24"/>
          <w:szCs w:val="24"/>
        </w:rPr>
        <w:t>具有从事党政机关、企事业单位行政管理的基本能力；</w:t>
      </w:r>
    </w:p>
    <w:p w:rsidR="007702BE" w:rsidRPr="00385DF4" w:rsidRDefault="007702BE" w:rsidP="00385DF4">
      <w:pPr>
        <w:spacing w:line="360" w:lineRule="auto"/>
        <w:rPr>
          <w:sz w:val="24"/>
          <w:szCs w:val="24"/>
        </w:rPr>
      </w:pPr>
      <w:r w:rsidRPr="00385DF4">
        <w:rPr>
          <w:rFonts w:hint="eastAsia"/>
          <w:sz w:val="24"/>
          <w:szCs w:val="24"/>
        </w:rPr>
        <w:t>3.</w:t>
      </w:r>
      <w:r w:rsidRPr="00385DF4">
        <w:rPr>
          <w:rFonts w:hint="eastAsia"/>
          <w:sz w:val="24"/>
          <w:szCs w:val="24"/>
        </w:rPr>
        <w:t>熟悉党和国家有关行政管理方面的方针、政策和法规；</w:t>
      </w:r>
    </w:p>
    <w:p w:rsidR="007702BE" w:rsidRPr="00385DF4" w:rsidRDefault="007702BE" w:rsidP="00385DF4">
      <w:pPr>
        <w:spacing w:line="360" w:lineRule="auto"/>
        <w:rPr>
          <w:sz w:val="24"/>
          <w:szCs w:val="24"/>
        </w:rPr>
      </w:pPr>
      <w:r w:rsidRPr="00385DF4">
        <w:rPr>
          <w:rFonts w:hint="eastAsia"/>
          <w:sz w:val="24"/>
          <w:szCs w:val="24"/>
        </w:rPr>
        <w:t>4.</w:t>
      </w:r>
      <w:r w:rsidRPr="00385DF4">
        <w:rPr>
          <w:rFonts w:hint="eastAsia"/>
          <w:sz w:val="24"/>
          <w:szCs w:val="24"/>
        </w:rPr>
        <w:t>具备政治辨别能力、公共政策执行能力、组织协调能力、创新应变能力和人才开发管理能力；</w:t>
      </w:r>
    </w:p>
    <w:p w:rsidR="007702BE" w:rsidRPr="00385DF4" w:rsidRDefault="007702BE" w:rsidP="00385DF4">
      <w:pPr>
        <w:spacing w:line="360" w:lineRule="auto"/>
        <w:rPr>
          <w:sz w:val="24"/>
          <w:szCs w:val="24"/>
        </w:rPr>
      </w:pPr>
      <w:r w:rsidRPr="00385DF4">
        <w:rPr>
          <w:rFonts w:hint="eastAsia"/>
          <w:sz w:val="24"/>
          <w:szCs w:val="24"/>
        </w:rPr>
        <w:t>5.</w:t>
      </w:r>
      <w:r w:rsidRPr="00385DF4">
        <w:rPr>
          <w:rFonts w:hint="eastAsia"/>
          <w:sz w:val="24"/>
          <w:szCs w:val="24"/>
        </w:rPr>
        <w:t>了解行政学的理论前沿以及政治学、管理学、法学等相关学科的发展动态；</w:t>
      </w:r>
    </w:p>
    <w:p w:rsidR="00982919" w:rsidRDefault="007702BE" w:rsidP="00385DF4">
      <w:pPr>
        <w:spacing w:line="360" w:lineRule="auto"/>
      </w:pPr>
      <w:r w:rsidRPr="00385DF4">
        <w:rPr>
          <w:rFonts w:hint="eastAsia"/>
          <w:sz w:val="24"/>
          <w:szCs w:val="24"/>
        </w:rPr>
        <w:t>6.</w:t>
      </w:r>
      <w:r w:rsidRPr="00385DF4">
        <w:rPr>
          <w:rFonts w:hint="eastAsia"/>
          <w:sz w:val="24"/>
          <w:szCs w:val="24"/>
        </w:rPr>
        <w:t>掌握文献检索、资料查询的基本方法，具有一定的科学研究和策划、组织、执</w:t>
      </w:r>
      <w:r w:rsidRPr="00385DF4">
        <w:rPr>
          <w:rFonts w:hint="eastAsia"/>
          <w:sz w:val="24"/>
          <w:szCs w:val="24"/>
        </w:rPr>
        <w:lastRenderedPageBreak/>
        <w:t>行的实际工作能力。</w:t>
      </w:r>
    </w:p>
    <w:sectPr w:rsidR="00982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541" w:rsidRDefault="00250541" w:rsidP="00BC7337">
      <w:r>
        <w:separator/>
      </w:r>
    </w:p>
  </w:endnote>
  <w:endnote w:type="continuationSeparator" w:id="0">
    <w:p w:rsidR="00250541" w:rsidRDefault="00250541" w:rsidP="00B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541" w:rsidRDefault="00250541" w:rsidP="00BC7337">
      <w:r>
        <w:separator/>
      </w:r>
    </w:p>
  </w:footnote>
  <w:footnote w:type="continuationSeparator" w:id="0">
    <w:p w:rsidR="00250541" w:rsidRDefault="00250541" w:rsidP="00BC7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5B"/>
    <w:rsid w:val="00000BC3"/>
    <w:rsid w:val="00236FEF"/>
    <w:rsid w:val="00250541"/>
    <w:rsid w:val="002C5C84"/>
    <w:rsid w:val="00312692"/>
    <w:rsid w:val="00385DF4"/>
    <w:rsid w:val="003E5ACC"/>
    <w:rsid w:val="00455D5F"/>
    <w:rsid w:val="004A4198"/>
    <w:rsid w:val="004D0C46"/>
    <w:rsid w:val="0058799A"/>
    <w:rsid w:val="0059205B"/>
    <w:rsid w:val="006224EC"/>
    <w:rsid w:val="006B21B9"/>
    <w:rsid w:val="007702BE"/>
    <w:rsid w:val="0078076B"/>
    <w:rsid w:val="0079031C"/>
    <w:rsid w:val="00831120"/>
    <w:rsid w:val="00982919"/>
    <w:rsid w:val="009C54C2"/>
    <w:rsid w:val="00A47F37"/>
    <w:rsid w:val="00BC1F54"/>
    <w:rsid w:val="00BC7337"/>
    <w:rsid w:val="00D36DEC"/>
    <w:rsid w:val="00D5209B"/>
    <w:rsid w:val="00E60E7E"/>
    <w:rsid w:val="00F31437"/>
    <w:rsid w:val="00F6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7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3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3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7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3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3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22</cp:revision>
  <dcterms:created xsi:type="dcterms:W3CDTF">2018-07-06T02:54:00Z</dcterms:created>
  <dcterms:modified xsi:type="dcterms:W3CDTF">2018-07-20T09:40:00Z</dcterms:modified>
</cp:coreProperties>
</file>