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F8C" w:rsidRPr="00374082" w:rsidRDefault="00D52F8C" w:rsidP="00D52F8C">
      <w:pPr>
        <w:jc w:val="left"/>
        <w:rPr>
          <w:rFonts w:ascii="黑体" w:eastAsia="黑体" w:hAnsi="黑体"/>
          <w:sz w:val="24"/>
        </w:rPr>
      </w:pPr>
      <w:r w:rsidRPr="00374082">
        <w:rPr>
          <w:rFonts w:ascii="黑体" w:eastAsia="黑体" w:hAnsi="黑体" w:hint="eastAsia"/>
          <w:sz w:val="24"/>
        </w:rPr>
        <w:t>附件1</w:t>
      </w:r>
    </w:p>
    <w:p w:rsidR="00D52F8C" w:rsidRPr="00856415" w:rsidRDefault="00D52F8C" w:rsidP="00D52F8C">
      <w:pPr>
        <w:pStyle w:val="2"/>
        <w:jc w:val="center"/>
        <w:rPr>
          <w:rFonts w:ascii="华文中宋" w:eastAsia="华文中宋" w:hAnsi="华文中宋"/>
          <w:sz w:val="36"/>
        </w:rPr>
      </w:pPr>
      <w:r w:rsidRPr="00856415">
        <w:rPr>
          <w:rFonts w:ascii="华文中宋" w:eastAsia="华文中宋" w:hAnsi="华文中宋" w:hint="eastAsia"/>
          <w:sz w:val="36"/>
        </w:rPr>
        <w:t>国家开放大学专业设置申请表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1276"/>
        <w:gridCol w:w="1276"/>
        <w:gridCol w:w="1843"/>
        <w:gridCol w:w="1417"/>
      </w:tblGrid>
      <w:tr w:rsidR="00F25BE7" w:rsidRPr="00D379D1" w:rsidTr="00117F7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申请单位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8C" w:rsidRPr="00D379D1" w:rsidRDefault="00D52F8C" w:rsidP="00D379D1">
            <w:pPr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对外汉语教学中心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专业名称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9D1" w:rsidRDefault="00D379D1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汉语言文学</w:t>
            </w:r>
          </w:p>
          <w:p w:rsidR="00D52F8C" w:rsidRPr="00D379D1" w:rsidRDefault="009412FA" w:rsidP="00D00FC6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（</w:t>
            </w:r>
            <w:r w:rsidR="00D52F8C"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国际</w:t>
            </w:r>
            <w:r w:rsidR="00D00FC6"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汉语</w:t>
            </w:r>
            <w:r w:rsidR="00D52F8C"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教育</w:t>
            </w: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方向）</w:t>
            </w:r>
          </w:p>
        </w:tc>
      </w:tr>
      <w:tr w:rsidR="00D52F8C" w:rsidRPr="00D379D1" w:rsidTr="00117F71">
        <w:trPr>
          <w:trHeight w:hRule="exact" w:val="11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学科门类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8C" w:rsidRPr="00D379D1" w:rsidRDefault="00D52F8C" w:rsidP="00D379D1">
            <w:pPr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中国语言文学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专业代码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8C" w:rsidRPr="00D379D1" w:rsidRDefault="00D52F8C" w:rsidP="00D379D1">
            <w:pPr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05010</w:t>
            </w:r>
            <w:r w:rsidR="0049049D"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专业层次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8C" w:rsidRPr="00D379D1" w:rsidRDefault="00F25BE7" w:rsidP="00D379D1">
            <w:pPr>
              <w:rPr>
                <w:rFonts w:ascii="华文中宋" w:eastAsia="华文中宋" w:hAnsi="华文中宋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本科</w:t>
            </w:r>
            <w:r w:rsidR="001B7C86"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（专科起点）</w:t>
            </w:r>
          </w:p>
        </w:tc>
      </w:tr>
      <w:tr w:rsidR="00D52F8C" w:rsidRPr="00D379D1" w:rsidTr="00117F71">
        <w:trPr>
          <w:trHeight w:hRule="exact" w:val="11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学  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8C" w:rsidRPr="00D379D1" w:rsidRDefault="0028730C" w:rsidP="00D379D1">
            <w:pPr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2</w:t>
            </w:r>
            <w:r w:rsidR="00B61F35"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E7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拟开出</w:t>
            </w:r>
          </w:p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8C" w:rsidRPr="00D379D1" w:rsidRDefault="00F25BE7" w:rsidP="00D379D1">
            <w:pPr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201</w:t>
            </w:r>
            <w:r w:rsidR="00B4764B"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7</w:t>
            </w: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年秋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BE7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启动调研</w:t>
            </w:r>
          </w:p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论证时间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F8C" w:rsidRPr="00D379D1" w:rsidRDefault="00F25BE7" w:rsidP="00D379D1">
            <w:pPr>
              <w:rPr>
                <w:rFonts w:ascii="华文中宋" w:eastAsia="华文中宋" w:hAnsi="华文中宋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2014年9月</w:t>
            </w:r>
          </w:p>
        </w:tc>
      </w:tr>
      <w:tr w:rsidR="00D52F8C" w:rsidRPr="00D379D1" w:rsidTr="00D379D1">
        <w:trPr>
          <w:trHeight w:val="768"/>
        </w:trPr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8C" w:rsidRPr="00D379D1" w:rsidRDefault="00D52F8C" w:rsidP="00D379D1">
            <w:pPr>
              <w:rPr>
                <w:rFonts w:ascii="华文中宋" w:eastAsia="华文中宋" w:hAnsi="华文中宋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 xml:space="preserve">有无与非学历教育沟通的计划    </w:t>
            </w:r>
            <w:r w:rsidRPr="00D379D1">
              <w:rPr>
                <w:rFonts w:ascii="华文中宋" w:eastAsia="华文中宋" w:hAnsi="华文中宋" w:hint="eastAsia"/>
                <w:sz w:val="24"/>
              </w:rPr>
              <w:t>有（</w:t>
            </w:r>
            <w:r w:rsidR="00D964C8" w:rsidRPr="00D379D1">
              <w:rPr>
                <w:rFonts w:ascii="华文中宋" w:eastAsia="华文中宋" w:hAnsi="华文中宋" w:hint="eastAsia"/>
                <w:sz w:val="24"/>
              </w:rPr>
              <w:t>√</w:t>
            </w:r>
            <w:r w:rsidRPr="00D379D1">
              <w:rPr>
                <w:rFonts w:ascii="华文中宋" w:eastAsia="华文中宋" w:hAnsi="华文中宋" w:hint="eastAsia"/>
                <w:sz w:val="24"/>
              </w:rPr>
              <w:t>）   无（  ）</w:t>
            </w:r>
          </w:p>
        </w:tc>
      </w:tr>
      <w:tr w:rsidR="00D52F8C" w:rsidRPr="00D379D1" w:rsidTr="00D379D1">
        <w:trPr>
          <w:trHeight w:val="5118"/>
        </w:trPr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8C" w:rsidRPr="00D379D1" w:rsidRDefault="00D52F8C" w:rsidP="00D379D1">
            <w:pPr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已经开展的相关工作介绍：</w:t>
            </w:r>
          </w:p>
          <w:p w:rsidR="0002341D" w:rsidRDefault="00984C33" w:rsidP="0002341D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</w:pPr>
            <w:r w:rsidRPr="0002341D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校长办公会对汉语国际教育本科专业建设提出了明确的要求</w:t>
            </w:r>
            <w:r w:rsidR="006C154B" w:rsidRPr="0002341D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，在</w:t>
            </w:r>
            <w:r w:rsidR="002D577F" w:rsidRPr="0002341D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《国家开放大学校长办公会会议纪要2015年第16号》</w:t>
            </w:r>
            <w:r w:rsidR="00A606F9" w:rsidRPr="0002341D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文件中指出</w:t>
            </w:r>
            <w:r w:rsidR="002D577F" w:rsidRPr="0002341D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，“同意将汉语国际教育专业列入学校专业建设规划统筹考虑，对外汉语教学中心协同教务部研制专业建设方案</w:t>
            </w:r>
            <w:r w:rsidRPr="0002341D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。</w:t>
            </w:r>
            <w:r w:rsidR="002D577F" w:rsidRPr="0002341D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”</w:t>
            </w:r>
          </w:p>
          <w:p w:rsidR="0002341D" w:rsidRPr="0002341D" w:rsidRDefault="0002341D" w:rsidP="0002341D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</w:pPr>
            <w:r w:rsidRPr="00FF154F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搜集整理本科专业建设官方材料《普通高等学校本科专业介绍（2012年）》《国家开放大学专业培养方案撰写要点》《国际汉语教师标准（2012版）》《国际汉语教师证书考试大纲》等，建立专业培养方案撰写依据。</w:t>
            </w:r>
          </w:p>
          <w:p w:rsidR="0002341D" w:rsidRDefault="0002341D" w:rsidP="0002341D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已对该专业当前的行业需求、生源情况及该专业的发展趋势进行多轮调研和论证，并结合我校优势和实际条件，形成了专业论证报告。</w:t>
            </w:r>
          </w:p>
          <w:p w:rsidR="001A5380" w:rsidRDefault="0002341D" w:rsidP="001A5380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已建成汉语国际教育专业建设工作团队，并成立校内专业建设领导小组，制定了详细的工作计划和落实方案。</w:t>
            </w:r>
          </w:p>
          <w:p w:rsidR="001A5380" w:rsidRDefault="001A5380" w:rsidP="001A5380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</w:pPr>
            <w:r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已在校内外专兼职教师中选任责任教师。在汉语国际教育领域，</w:t>
            </w:r>
            <w:r w:rsidR="00FF154F" w:rsidRPr="001A5380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积累了</w:t>
            </w:r>
            <w:r w:rsidR="00FF154F" w:rsidRPr="001A5380"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  <w:t>众多</w:t>
            </w:r>
            <w:r w:rsidR="00FF154F" w:rsidRPr="001A5380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教师</w:t>
            </w:r>
            <w:r w:rsidR="00FF154F" w:rsidRPr="001A5380"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  <w:t>资</w:t>
            </w:r>
            <w:r w:rsidR="00FF154F" w:rsidRPr="001A5380"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  <w:lastRenderedPageBreak/>
              <w:t>源，包括</w:t>
            </w:r>
            <w:r w:rsidR="00FF154F" w:rsidRPr="001A5380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专</w:t>
            </w:r>
            <w:r w:rsidR="00FF154F" w:rsidRPr="001A5380"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  <w:t>家</w:t>
            </w:r>
            <w:r w:rsidR="00FF154F" w:rsidRPr="001A5380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教授、一线教师，形成了“三级结构、五类人才”的专兼职结合、扩展能力强的全方位专业教学团队，可以有效支持面向海内外的远程教学教研工作。</w:t>
            </w:r>
          </w:p>
          <w:p w:rsidR="00FF154F" w:rsidRPr="001A5380" w:rsidRDefault="00FF154F" w:rsidP="001A5380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</w:pPr>
            <w:r w:rsidRPr="001A5380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结合我校已有课程资源情况，已制定了</w:t>
            </w:r>
            <w:r w:rsidR="001A5380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汉语言文学（</w:t>
            </w:r>
            <w:r w:rsidR="001A5380" w:rsidRPr="001A5380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国际汉语教育</w:t>
            </w:r>
            <w:r w:rsidR="001A5380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方向）专业（本科）</w:t>
            </w:r>
            <w:r w:rsidRPr="001A5380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专升本核心课程资源建设计划。</w:t>
            </w:r>
          </w:p>
          <w:p w:rsidR="0002341D" w:rsidRPr="0002341D" w:rsidRDefault="00FF154F" w:rsidP="0002341D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专业建设工作团队</w:t>
            </w:r>
            <w:r w:rsidR="006F12EA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已先后</w:t>
            </w:r>
            <w:r w:rsidR="006F12EA"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与</w:t>
            </w: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国家开放大学教务</w:t>
            </w:r>
            <w:r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部</w:t>
            </w: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、</w:t>
            </w:r>
            <w:r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学习资源部</w:t>
            </w: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等多方联系，组织了</w:t>
            </w:r>
            <w:r w:rsidR="006F12EA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专业研讨会和</w:t>
            </w: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培养方案</w:t>
            </w:r>
            <w:r w:rsidR="006F12EA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审定会</w:t>
            </w: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，对专业培养目标、课程体系与教学内容、实践教学环节、专业教学所需办学条件、专业教学组织实施等方面进行评审</w:t>
            </w:r>
            <w:r w:rsidR="006F12EA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。</w:t>
            </w: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会后根据专家意见，对专业培养方案和教学实施方案进行修改</w:t>
            </w:r>
            <w:r w:rsidR="006F12EA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完善</w:t>
            </w:r>
            <w:r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。</w:t>
            </w:r>
          </w:p>
          <w:p w:rsidR="00935B57" w:rsidRPr="00FF154F" w:rsidRDefault="0002341D" w:rsidP="00FF154F">
            <w:pPr>
              <w:pStyle w:val="a3"/>
              <w:numPr>
                <w:ilvl w:val="0"/>
                <w:numId w:val="4"/>
              </w:numPr>
              <w:ind w:firstLineChars="0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02341D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现已根据</w:t>
            </w:r>
            <w:bookmarkStart w:id="0" w:name="_GoBack"/>
            <w:bookmarkEnd w:id="0"/>
            <w:r w:rsidRPr="0002341D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>教务部的要求完成专业培养方案所需的7个文件，供审核。</w:t>
            </w:r>
          </w:p>
        </w:tc>
      </w:tr>
      <w:tr w:rsidR="00D52F8C" w:rsidRPr="00D379D1" w:rsidTr="00D379D1">
        <w:trPr>
          <w:trHeight w:val="3676"/>
        </w:trPr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8C" w:rsidRPr="00D379D1" w:rsidRDefault="00D52F8C" w:rsidP="00D379D1">
            <w:pPr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lastRenderedPageBreak/>
              <w:t>申请单位意见：</w:t>
            </w:r>
          </w:p>
          <w:p w:rsidR="00D52F8C" w:rsidRPr="00D379D1" w:rsidRDefault="006877F7" w:rsidP="006877F7">
            <w:pPr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 xml:space="preserve">    </w:t>
            </w:r>
            <w:r w:rsidR="00D52F8C"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 xml:space="preserve"> </w:t>
            </w:r>
          </w:p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 xml:space="preserve">                     </w:t>
            </w:r>
          </w:p>
          <w:p w:rsidR="00D52F8C" w:rsidRPr="00D379D1" w:rsidRDefault="00D52F8C" w:rsidP="00D379D1">
            <w:pPr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 xml:space="preserve">                 申请单位负责人： </w:t>
            </w:r>
            <w:r w:rsidRPr="00D379D1">
              <w:rPr>
                <w:rFonts w:ascii="华文中宋" w:eastAsia="华文中宋" w:hAnsi="华文中宋" w:hint="eastAsia"/>
                <w:sz w:val="24"/>
                <w:u w:val="single"/>
              </w:rPr>
              <w:t xml:space="preserve">         </w:t>
            </w:r>
          </w:p>
          <w:p w:rsidR="00B03DA2" w:rsidRPr="00D379D1" w:rsidRDefault="00D52F8C" w:rsidP="00D379D1">
            <w:pPr>
              <w:ind w:right="960"/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 xml:space="preserve">                                   （申请单位签章）      </w:t>
            </w:r>
          </w:p>
          <w:p w:rsidR="00D52F8C" w:rsidRPr="00D379D1" w:rsidRDefault="00B03DA2" w:rsidP="00D379D1">
            <w:pPr>
              <w:ind w:right="960"/>
              <w:jc w:val="center"/>
              <w:rPr>
                <w:rFonts w:ascii="华文中宋" w:eastAsia="华文中宋" w:hAnsi="华文中宋" w:cs="仿宋_GB2312"/>
                <w:color w:val="000000"/>
                <w:kern w:val="0"/>
                <w:sz w:val="24"/>
              </w:rPr>
            </w:pPr>
            <w:r w:rsidRPr="00D379D1">
              <w:rPr>
                <w:rFonts w:ascii="华文中宋" w:eastAsia="华文中宋" w:hAnsi="华文中宋" w:cs="仿宋_GB2312" w:hint="eastAsia"/>
                <w:color w:val="000000"/>
                <w:kern w:val="0"/>
                <w:sz w:val="24"/>
              </w:rPr>
              <w:t xml:space="preserve">        </w:t>
            </w:r>
            <w:r w:rsidR="00D52F8C" w:rsidRPr="00D379D1">
              <w:rPr>
                <w:rFonts w:ascii="华文中宋" w:eastAsia="华文中宋" w:hAnsi="华文中宋" w:hint="eastAsia"/>
                <w:sz w:val="24"/>
              </w:rPr>
              <w:t>年    月    日</w:t>
            </w:r>
          </w:p>
        </w:tc>
      </w:tr>
    </w:tbl>
    <w:p w:rsidR="00220B2E" w:rsidRPr="00D52F8C" w:rsidRDefault="00712932" w:rsidP="00CD2926"/>
    <w:sectPr w:rsidR="00220B2E" w:rsidRPr="00D52F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932" w:rsidRDefault="00712932" w:rsidP="00714A06">
      <w:r>
        <w:separator/>
      </w:r>
    </w:p>
  </w:endnote>
  <w:endnote w:type="continuationSeparator" w:id="0">
    <w:p w:rsidR="00712932" w:rsidRDefault="00712932" w:rsidP="00714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932" w:rsidRDefault="00712932" w:rsidP="00714A06">
      <w:r>
        <w:separator/>
      </w:r>
    </w:p>
  </w:footnote>
  <w:footnote w:type="continuationSeparator" w:id="0">
    <w:p w:rsidR="00712932" w:rsidRDefault="00712932" w:rsidP="00714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0BC3"/>
    <w:multiLevelType w:val="hybridMultilevel"/>
    <w:tmpl w:val="B6543192"/>
    <w:lvl w:ilvl="0" w:tplc="3E00ECDC">
      <w:start w:val="1"/>
      <w:numFmt w:val="decimal"/>
      <w:lvlText w:val="%1."/>
      <w:lvlJc w:val="left"/>
      <w:pPr>
        <w:ind w:left="405" w:hanging="40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256E5E"/>
    <w:multiLevelType w:val="hybridMultilevel"/>
    <w:tmpl w:val="A6E8A30A"/>
    <w:lvl w:ilvl="0" w:tplc="36389466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40A710E"/>
    <w:multiLevelType w:val="hybridMultilevel"/>
    <w:tmpl w:val="6886499E"/>
    <w:lvl w:ilvl="0" w:tplc="57BAF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247831"/>
    <w:multiLevelType w:val="hybridMultilevel"/>
    <w:tmpl w:val="9D44B9D8"/>
    <w:lvl w:ilvl="0" w:tplc="D2DCF49E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8C"/>
    <w:rsid w:val="000229BD"/>
    <w:rsid w:val="0002341D"/>
    <w:rsid w:val="00031108"/>
    <w:rsid w:val="0004103B"/>
    <w:rsid w:val="00051C22"/>
    <w:rsid w:val="00072DF5"/>
    <w:rsid w:val="00075831"/>
    <w:rsid w:val="000F563C"/>
    <w:rsid w:val="00117F71"/>
    <w:rsid w:val="00144834"/>
    <w:rsid w:val="00162F01"/>
    <w:rsid w:val="00176B2F"/>
    <w:rsid w:val="001A5380"/>
    <w:rsid w:val="001B7C86"/>
    <w:rsid w:val="0020102D"/>
    <w:rsid w:val="00233688"/>
    <w:rsid w:val="002366A1"/>
    <w:rsid w:val="00237312"/>
    <w:rsid w:val="002633AD"/>
    <w:rsid w:val="00263E5E"/>
    <w:rsid w:val="0028730C"/>
    <w:rsid w:val="002A37EF"/>
    <w:rsid w:val="002D577F"/>
    <w:rsid w:val="002D6546"/>
    <w:rsid w:val="00374082"/>
    <w:rsid w:val="0037557F"/>
    <w:rsid w:val="00410BFD"/>
    <w:rsid w:val="00462742"/>
    <w:rsid w:val="004639BF"/>
    <w:rsid w:val="0047108C"/>
    <w:rsid w:val="0049049D"/>
    <w:rsid w:val="004A5AE3"/>
    <w:rsid w:val="004E43CE"/>
    <w:rsid w:val="004E4DE8"/>
    <w:rsid w:val="00506A84"/>
    <w:rsid w:val="00541325"/>
    <w:rsid w:val="00542BD1"/>
    <w:rsid w:val="00582392"/>
    <w:rsid w:val="005C3231"/>
    <w:rsid w:val="006110A9"/>
    <w:rsid w:val="00613608"/>
    <w:rsid w:val="006232BB"/>
    <w:rsid w:val="0064288C"/>
    <w:rsid w:val="006877F7"/>
    <w:rsid w:val="006B6DB2"/>
    <w:rsid w:val="006C154B"/>
    <w:rsid w:val="006F12EA"/>
    <w:rsid w:val="00712932"/>
    <w:rsid w:val="00714A06"/>
    <w:rsid w:val="00721F20"/>
    <w:rsid w:val="00741511"/>
    <w:rsid w:val="007A74AC"/>
    <w:rsid w:val="007F5365"/>
    <w:rsid w:val="00837929"/>
    <w:rsid w:val="00883711"/>
    <w:rsid w:val="008C0384"/>
    <w:rsid w:val="008E79FF"/>
    <w:rsid w:val="00904483"/>
    <w:rsid w:val="00935B57"/>
    <w:rsid w:val="009412FA"/>
    <w:rsid w:val="009725DF"/>
    <w:rsid w:val="00984C33"/>
    <w:rsid w:val="00987CC1"/>
    <w:rsid w:val="00A14A5C"/>
    <w:rsid w:val="00A606F9"/>
    <w:rsid w:val="00A64DEA"/>
    <w:rsid w:val="00A76D66"/>
    <w:rsid w:val="00AB54E3"/>
    <w:rsid w:val="00AD7EB1"/>
    <w:rsid w:val="00B03DA2"/>
    <w:rsid w:val="00B4764B"/>
    <w:rsid w:val="00B56A18"/>
    <w:rsid w:val="00B61F35"/>
    <w:rsid w:val="00B71790"/>
    <w:rsid w:val="00BA7DC9"/>
    <w:rsid w:val="00BB3B26"/>
    <w:rsid w:val="00BE52C0"/>
    <w:rsid w:val="00C01AE1"/>
    <w:rsid w:val="00C42606"/>
    <w:rsid w:val="00C61D12"/>
    <w:rsid w:val="00C82F2F"/>
    <w:rsid w:val="00C862E5"/>
    <w:rsid w:val="00CA3EC2"/>
    <w:rsid w:val="00CD2926"/>
    <w:rsid w:val="00CD4AFA"/>
    <w:rsid w:val="00CE3996"/>
    <w:rsid w:val="00D00FC6"/>
    <w:rsid w:val="00D379D1"/>
    <w:rsid w:val="00D51731"/>
    <w:rsid w:val="00D52F8C"/>
    <w:rsid w:val="00D7668A"/>
    <w:rsid w:val="00D83BC0"/>
    <w:rsid w:val="00D923EE"/>
    <w:rsid w:val="00D964C8"/>
    <w:rsid w:val="00DD22EE"/>
    <w:rsid w:val="00DF1DA3"/>
    <w:rsid w:val="00E0266A"/>
    <w:rsid w:val="00E37042"/>
    <w:rsid w:val="00E536F8"/>
    <w:rsid w:val="00E72690"/>
    <w:rsid w:val="00EF3507"/>
    <w:rsid w:val="00F25BE7"/>
    <w:rsid w:val="00F540E3"/>
    <w:rsid w:val="00F6250B"/>
    <w:rsid w:val="00F76457"/>
    <w:rsid w:val="00FA679A"/>
    <w:rsid w:val="00FF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D52F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52F8C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964C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14A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14A0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14A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4A06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B54E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B54E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D52F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52F8C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964C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14A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14A0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14A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4A06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B54E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B54E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5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王立</dc:creator>
  <cp:lastModifiedBy>Xing</cp:lastModifiedBy>
  <cp:revision>65</cp:revision>
  <dcterms:created xsi:type="dcterms:W3CDTF">2016-06-12T06:19:00Z</dcterms:created>
  <dcterms:modified xsi:type="dcterms:W3CDTF">2016-11-02T09:04:00Z</dcterms:modified>
</cp:coreProperties>
</file>